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填报单位：衡东县人力资源和社会保障局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单位：万元</w:t>
      </w:r>
    </w:p>
    <w:tbl>
      <w:tblPr>
        <w:tblStyle w:val="3"/>
        <w:tblW w:w="8762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500"/>
        <w:gridCol w:w="616"/>
        <w:gridCol w:w="1526"/>
        <w:gridCol w:w="1938"/>
        <w:gridCol w:w="1197"/>
        <w:gridCol w:w="151"/>
        <w:gridCol w:w="130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530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642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劳动仲裁工作经费等</w:t>
            </w:r>
          </w:p>
        </w:tc>
        <w:tc>
          <w:tcPr>
            <w:tcW w:w="193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2652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衡东县人力资源和社会保障局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1530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642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194</w:t>
            </w:r>
          </w:p>
        </w:tc>
        <w:tc>
          <w:tcPr>
            <w:tcW w:w="193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652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3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23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2022年1月1日－2022年12月31日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30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232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劳动关系和谐发展、人事人才管理有序、公共服务水平提升、社保基金监管有力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53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232" w:type="dxa"/>
            <w:gridSpan w:val="7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劳动关系和谐发展、人事人才管理有序、公共服务水平提升、社保基金监管有力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3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50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6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受理劳动人事争议案件个数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120起</w:t>
            </w:r>
          </w:p>
        </w:tc>
        <w:tc>
          <w:tcPr>
            <w:tcW w:w="130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对全县事业单位人员进行慰问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人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对全县科级以下的事业单位人员进行考核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招考事业单位人员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人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接收整理流动人员人事档案份数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2000份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社保政策集中宣传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对企事业单位档案归档整理等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纳入事业单位人事管理信息化建设个数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200个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开展社保基金现场检查次数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2次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聘请第三方专业机构对社保基金进行审计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流动人员人事档案转递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2000人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对全县事业单位人员调资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1万人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对全县事业单位人员初、中级职称评审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开展退休支部活动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1次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职业技能提升培训人数</w:t>
            </w:r>
          </w:p>
        </w:tc>
        <w:tc>
          <w:tcPr>
            <w:tcW w:w="1348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3000人</w:t>
            </w:r>
          </w:p>
        </w:tc>
        <w:tc>
          <w:tcPr>
            <w:tcW w:w="130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劳动仲裁争议结案率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≥90%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全县事业单位人员慰问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按政策执行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机关事业单位年度考核和奖励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按政策执行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全县事业单位招考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按政策执行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流动人员人事档案管理完好率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社保等相关政策宣传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按政策执行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全县企事业单位档案管理完好率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人事管理信息化建设使用率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社保基金监管年度监管覆盖率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0%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聘请第三方对社保基金运行的安全性审计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出具审计报告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流动人员人事档案转递完成率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对全县事业单位人员调资完成率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事业单位人员职称评审合格率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退休</w:t>
            </w: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退休支部活动参与率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职业技能提升合格率</w:t>
            </w:r>
          </w:p>
        </w:tc>
        <w:tc>
          <w:tcPr>
            <w:tcW w:w="1348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304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按时完成工作任务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年度内完成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劳动仲裁工作经费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事业单位困难福利费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事业单位年度考核和奖励工作经费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事业单位招考工作经费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28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流动人员人事档案管理运行经费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12333全国统一咨询日宣传经费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全县企事业单位档案管理费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事业单位人事管理信息化建设经费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全县社保基金监管经费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风险防控第三方审计费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流动人员人事档案转递工作经费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工资调整工作经费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职称评审工作经费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退休支部活动经费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职业技能提升工作经费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≤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万元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效益指标</w:t>
            </w:r>
          </w:p>
        </w:tc>
        <w:tc>
          <w:tcPr>
            <w:tcW w:w="61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社会效益指标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城傎新增就业人员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5000人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</w:p>
        </w:tc>
        <w:tc>
          <w:tcPr>
            <w:tcW w:w="61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职业技能培训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</w:t>
            </w:r>
            <w:r>
              <w:rPr>
                <w:rFonts w:hint="eastAsia" w:ascii="仿宋" w:hAnsi="仿宋" w:eastAsia="仿宋" w:cs="仿宋"/>
                <w:sz w:val="18"/>
                <w:szCs w:val="18"/>
                <w:lang w:val="en-US" w:eastAsia="zh-CN"/>
              </w:rPr>
              <w:t>3000人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</w:trPr>
        <w:tc>
          <w:tcPr>
            <w:tcW w:w="1530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50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1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3"/>
                <w:szCs w:val="13"/>
                <w:lang w:eastAsia="zh-CN"/>
              </w:rPr>
              <w:t>社会公众或服务对象满意度</w:t>
            </w:r>
          </w:p>
        </w:tc>
        <w:tc>
          <w:tcPr>
            <w:tcW w:w="3464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群众满意率</w:t>
            </w:r>
          </w:p>
        </w:tc>
        <w:tc>
          <w:tcPr>
            <w:tcW w:w="1348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≥90%</w:t>
            </w:r>
          </w:p>
        </w:tc>
        <w:tc>
          <w:tcPr>
            <w:tcW w:w="130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  <w:lang w:eastAsia="zh-CN"/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7" w:type="dxa"/>
            <w:gridSpan w:val="6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</w:p>
        </w:tc>
        <w:tc>
          <w:tcPr>
            <w:tcW w:w="145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冯红华   填报日期:         联系电话:    单位负责人签字:李建雄</w:t>
      </w:r>
      <w:bookmarkStart w:id="0" w:name="_GoBack"/>
      <w:bookmarkEnd w:id="0"/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8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kNjY0MDk1NjQ2MjIzZTJhZmJjZjhlYWNlMjljMzcifQ=="/>
  </w:docVars>
  <w:rsids>
    <w:rsidRoot w:val="21335E6D"/>
    <w:rsid w:val="05AD1EC7"/>
    <w:rsid w:val="0D1300BE"/>
    <w:rsid w:val="1C253241"/>
    <w:rsid w:val="21335E6D"/>
    <w:rsid w:val="24194ECE"/>
    <w:rsid w:val="2E884DBD"/>
    <w:rsid w:val="3A0C7947"/>
    <w:rsid w:val="4600334D"/>
    <w:rsid w:val="480C7DAB"/>
    <w:rsid w:val="498428D2"/>
    <w:rsid w:val="61120392"/>
    <w:rsid w:val="63C941E4"/>
    <w:rsid w:val="64A442EB"/>
    <w:rsid w:val="67B657F0"/>
    <w:rsid w:val="69E37687"/>
    <w:rsid w:val="74947058"/>
    <w:rsid w:val="77D45F4A"/>
    <w:rsid w:val="79294073"/>
    <w:rsid w:val="7FF52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1118</Words>
  <Characters>1200</Characters>
  <Lines>0</Lines>
  <Paragraphs>0</Paragraphs>
  <TotalTime>2</TotalTime>
  <ScaleCrop>false</ScaleCrop>
  <LinksUpToDate>false</LinksUpToDate>
  <CharactersWithSpaces>1261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pc2015</cp:lastModifiedBy>
  <cp:lastPrinted>2022-05-18T07:37:00Z</cp:lastPrinted>
  <dcterms:modified xsi:type="dcterms:W3CDTF">2022-05-27T08:11:20Z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C41D8F3FB34E4B92A826D56495E611CE</vt:lpwstr>
  </property>
</Properties>
</file>