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0D5" w:rsidRDefault="008800D5">
      <w:pPr>
        <w:jc w:val="center"/>
        <w:rPr>
          <w:rFonts w:ascii="Arial" w:eastAsia="黑体" w:hAnsi="Arial" w:cs="Arial"/>
          <w:sz w:val="36"/>
          <w:szCs w:val="36"/>
        </w:rPr>
      </w:pPr>
    </w:p>
    <w:p w:rsidR="008800D5" w:rsidRDefault="00BC096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C92C52">
        <w:rPr>
          <w:rFonts w:ascii="黑体" w:eastAsia="黑体" w:hAnsi="黑体" w:cs="黑体" w:hint="eastAsia"/>
          <w:sz w:val="36"/>
          <w:szCs w:val="36"/>
        </w:rPr>
        <w:t>年项目</w:t>
      </w:r>
      <w:r w:rsidR="00C92C52">
        <w:rPr>
          <w:rFonts w:ascii="黑体" w:eastAsia="黑体" w:hAnsi="黑体" w:hint="eastAsia"/>
          <w:sz w:val="36"/>
          <w:szCs w:val="36"/>
        </w:rPr>
        <w:t>支出绩效</w:t>
      </w:r>
      <w:r w:rsidR="00C92C52">
        <w:rPr>
          <w:rFonts w:ascii="黑体" w:eastAsia="黑体" w:hAnsi="黑体" w:hint="eastAsia"/>
          <w:sz w:val="36"/>
          <w:szCs w:val="36"/>
        </w:rPr>
        <w:t>目标</w:t>
      </w:r>
      <w:r w:rsidR="00C92C52">
        <w:rPr>
          <w:rFonts w:ascii="黑体" w:eastAsia="黑体" w:hAnsi="黑体" w:hint="eastAsia"/>
          <w:sz w:val="36"/>
          <w:szCs w:val="36"/>
        </w:rPr>
        <w:t>表</w:t>
      </w:r>
    </w:p>
    <w:p w:rsidR="008800D5" w:rsidRDefault="008800D5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8800D5" w:rsidRDefault="00C92C52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435" w:type="dxa"/>
        <w:tblInd w:w="-318" w:type="dxa"/>
        <w:tblLayout w:type="fixed"/>
        <w:tblLook w:val="04A0"/>
      </w:tblPr>
      <w:tblGrid>
        <w:gridCol w:w="1560"/>
        <w:gridCol w:w="1134"/>
        <w:gridCol w:w="1365"/>
        <w:gridCol w:w="185"/>
        <w:gridCol w:w="15"/>
        <w:gridCol w:w="1230"/>
        <w:gridCol w:w="790"/>
        <w:gridCol w:w="810"/>
        <w:gridCol w:w="362"/>
        <w:gridCol w:w="1984"/>
      </w:tblGrid>
      <w:tr w:rsidR="008800D5" w:rsidTr="00644F48">
        <w:trPr>
          <w:trHeight w:val="719"/>
        </w:trPr>
        <w:tc>
          <w:tcPr>
            <w:tcW w:w="1560" w:type="dxa"/>
            <w:vAlign w:val="center"/>
          </w:tcPr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项目支出</w:t>
            </w:r>
            <w:r w:rsidRPr="00C92C52">
              <w:rPr>
                <w:rFonts w:asciiTheme="minorEastAsia" w:hAnsiTheme="minorEastAsia" w:hint="eastAsia"/>
                <w:szCs w:val="21"/>
              </w:rPr>
              <w:t>名称</w:t>
            </w:r>
          </w:p>
        </w:tc>
        <w:tc>
          <w:tcPr>
            <w:tcW w:w="2699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C92C52" w:rsidRDefault="00316FB5" w:rsidP="00316FB5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安全生产</w:t>
            </w:r>
          </w:p>
          <w:p w:rsidR="00316FB5" w:rsidRPr="00C92C52" w:rsidRDefault="00316FB5" w:rsidP="00316FB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信访、综治维稳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预算部门</w:t>
            </w:r>
          </w:p>
        </w:tc>
        <w:tc>
          <w:tcPr>
            <w:tcW w:w="394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00D5" w:rsidRPr="00C92C52" w:rsidRDefault="00BC096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衡东县河西新区管理委员会</w:t>
            </w:r>
          </w:p>
        </w:tc>
      </w:tr>
      <w:tr w:rsidR="008800D5" w:rsidTr="00644F48">
        <w:trPr>
          <w:trHeight w:val="754"/>
        </w:trPr>
        <w:tc>
          <w:tcPr>
            <w:tcW w:w="1560" w:type="dxa"/>
            <w:vAlign w:val="center"/>
          </w:tcPr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年度本级</w:t>
            </w:r>
          </w:p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预算金额</w:t>
            </w:r>
          </w:p>
        </w:tc>
        <w:tc>
          <w:tcPr>
            <w:tcW w:w="268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00D5" w:rsidRPr="00C92C52" w:rsidRDefault="00316FB5">
            <w:pPr>
              <w:jc w:val="left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18</w:t>
            </w:r>
            <w:r w:rsidR="00BC096A" w:rsidRPr="00C92C52">
              <w:rPr>
                <w:rFonts w:asciiTheme="minorEastAsia" w:hAnsiTheme="minorEastAsia" w:hint="eastAsia"/>
                <w:szCs w:val="21"/>
              </w:rPr>
              <w:t>万元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0D5" w:rsidRPr="00C92C52" w:rsidRDefault="00C92C52">
            <w:pPr>
              <w:jc w:val="left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该项目支出上级资金</w:t>
            </w:r>
          </w:p>
        </w:tc>
        <w:tc>
          <w:tcPr>
            <w:tcW w:w="315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800D5" w:rsidRPr="00C92C52" w:rsidRDefault="00C92C52" w:rsidP="00BC096A">
            <w:pPr>
              <w:jc w:val="left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 xml:space="preserve">   </w:t>
            </w:r>
          </w:p>
        </w:tc>
      </w:tr>
      <w:tr w:rsidR="008800D5" w:rsidTr="00644F48">
        <w:trPr>
          <w:trHeight w:val="702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项目支出实施期</w:t>
            </w:r>
          </w:p>
        </w:tc>
        <w:tc>
          <w:tcPr>
            <w:tcW w:w="7875" w:type="dxa"/>
            <w:gridSpan w:val="9"/>
            <w:tcBorders>
              <w:bottom w:val="single" w:sz="4" w:space="0" w:color="auto"/>
            </w:tcBorders>
            <w:vAlign w:val="center"/>
          </w:tcPr>
          <w:p w:rsidR="008800D5" w:rsidRPr="00C92C52" w:rsidRDefault="00BC096A">
            <w:pPr>
              <w:tabs>
                <w:tab w:val="left" w:pos="825"/>
              </w:tabs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/>
                <w:szCs w:val="21"/>
              </w:rPr>
              <w:t>本年度</w:t>
            </w:r>
          </w:p>
        </w:tc>
      </w:tr>
      <w:tr w:rsidR="008800D5" w:rsidTr="00644F48">
        <w:trPr>
          <w:trHeight w:val="73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实施期绩效目标</w:t>
            </w:r>
          </w:p>
        </w:tc>
        <w:tc>
          <w:tcPr>
            <w:tcW w:w="787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0D5" w:rsidRPr="00C92C52" w:rsidRDefault="00BC096A">
            <w:pPr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推进河西城镇化建设。</w:t>
            </w:r>
          </w:p>
        </w:tc>
      </w:tr>
      <w:tr w:rsidR="008800D5" w:rsidTr="00644F48">
        <w:trPr>
          <w:trHeight w:val="84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C92C52" w:rsidRDefault="00C92C5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本年度绩效目标</w:t>
            </w:r>
          </w:p>
        </w:tc>
        <w:tc>
          <w:tcPr>
            <w:tcW w:w="7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CCB" w:rsidRPr="00C92C52" w:rsidRDefault="00104CCB" w:rsidP="00104CCB">
            <w:pPr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目标1：确保河西信访秩序有效稳定。</w:t>
            </w:r>
          </w:p>
          <w:p w:rsidR="008800D5" w:rsidRPr="00C92C52" w:rsidRDefault="00104CCB" w:rsidP="00104CCB">
            <w:pPr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目标2：健全河西安全制度，杜绝安全隐患。</w:t>
            </w:r>
          </w:p>
        </w:tc>
      </w:tr>
      <w:tr w:rsidR="0081774F" w:rsidTr="00FB633D">
        <w:trPr>
          <w:trHeight w:val="51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本年度绩效指标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一级指标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二级指标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三级指标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left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绩效标准</w:t>
            </w:r>
          </w:p>
        </w:tc>
      </w:tr>
      <w:tr w:rsidR="0081774F" w:rsidTr="00192355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产出指标</w:t>
            </w:r>
          </w:p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数量指标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236AA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党建、信访、安全维稳、安全生产等工作正常开展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全部完成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774F" w:rsidTr="009F2B52">
        <w:trPr>
          <w:trHeight w:val="46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质量指标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区域内信访事项办理率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774F" w:rsidTr="009F2B52">
        <w:trPr>
          <w:trHeight w:val="46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安全生产验收合格率</w:t>
            </w:r>
          </w:p>
        </w:tc>
        <w:tc>
          <w:tcPr>
            <w:tcW w:w="16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/>
                <w:szCs w:val="21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 w:rsidR="0081774F" w:rsidTr="00192355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时效指标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安全生产、信访综治维稳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2022年度完成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774F" w:rsidTr="00530DEA">
        <w:trPr>
          <w:trHeight w:val="31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成本指标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236AA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安全生产控制额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894BA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≤9万元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774F" w:rsidTr="00530DEA">
        <w:trPr>
          <w:trHeight w:val="31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信访 综治维稳</w:t>
            </w:r>
          </w:p>
        </w:tc>
        <w:tc>
          <w:tcPr>
            <w:tcW w:w="16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8D18C1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≤9万元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774F" w:rsidTr="00DB3948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/>
                <w:szCs w:val="21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信访维稳社会效益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群众对信访问题解决满意度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774F" w:rsidTr="00F82F4B">
        <w:trPr>
          <w:trHeight w:val="46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安全生产社会效益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安全生产重大事故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 w:rsidP="00726AE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92C52">
              <w:rPr>
                <w:rFonts w:asciiTheme="minorEastAsia" w:hAnsiTheme="minorEastAsia" w:hint="eastAsia"/>
                <w:szCs w:val="21"/>
              </w:rPr>
              <w:t>0起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74F" w:rsidRPr="00C92C52" w:rsidRDefault="0081774F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94BA4" w:rsidTr="00644F48">
        <w:tc>
          <w:tcPr>
            <w:tcW w:w="745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94BA4" w:rsidRDefault="00894B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94BA4" w:rsidRDefault="00894BA4">
            <w:pPr>
              <w:jc w:val="center"/>
              <w:rPr>
                <w:sz w:val="18"/>
                <w:szCs w:val="18"/>
              </w:rPr>
            </w:pPr>
          </w:p>
        </w:tc>
      </w:tr>
    </w:tbl>
    <w:p w:rsidR="008800D5" w:rsidRDefault="00C92C52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</w:p>
    <w:p w:rsidR="008800D5" w:rsidRDefault="008800D5"/>
    <w:p w:rsidR="008800D5" w:rsidRDefault="008800D5"/>
    <w:sectPr w:rsidR="008800D5" w:rsidSect="008800D5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104CCB"/>
    <w:rsid w:val="00236AAF"/>
    <w:rsid w:val="00237CAE"/>
    <w:rsid w:val="00316FB5"/>
    <w:rsid w:val="00644F48"/>
    <w:rsid w:val="00692ED0"/>
    <w:rsid w:val="0081774F"/>
    <w:rsid w:val="00825420"/>
    <w:rsid w:val="008800D5"/>
    <w:rsid w:val="00894BA4"/>
    <w:rsid w:val="008D18C1"/>
    <w:rsid w:val="00BC096A"/>
    <w:rsid w:val="00C92C52"/>
    <w:rsid w:val="00CA574B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00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800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77</Words>
  <Characters>444</Characters>
  <Application>Microsoft Office Word</Application>
  <DocSecurity>0</DocSecurity>
  <Lines>3</Lines>
  <Paragraphs>1</Paragraphs>
  <ScaleCrop>false</ScaleCrop>
  <Company>CHINA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7</cp:revision>
  <dcterms:created xsi:type="dcterms:W3CDTF">2022-05-18T02:57:00Z</dcterms:created>
  <dcterms:modified xsi:type="dcterms:W3CDTF">2022-05-18T03:22:00Z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