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185"/>
        <w:gridCol w:w="365"/>
        <w:gridCol w:w="15"/>
        <w:gridCol w:w="2020"/>
        <w:gridCol w:w="897"/>
        <w:gridCol w:w="498"/>
        <w:gridCol w:w="14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老年支部经费、政府机关基础设施维修改造资金</w:t>
            </w:r>
          </w:p>
        </w:tc>
        <w:tc>
          <w:tcPr>
            <w:tcW w:w="20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88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白莲镇人民政府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47.1万元（老年支部经费1.1万元；政府机关基础设施维修改造资金46万元）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县级资金47.1万元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维持老年支部运转，保障老年支部正常开展活动；改善职工办公和生活条件，拉动经济增长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维持老年支部运转，保障老年支部正常开展活动；改善职工办公和生活条件，拉动经济增长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1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老年支部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1个老年支部</w:t>
            </w:r>
          </w:p>
        </w:tc>
        <w:tc>
          <w:tcPr>
            <w:tcW w:w="148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政府机关基础设施建设维修改造项目</w:t>
            </w:r>
          </w:p>
        </w:tc>
        <w:tc>
          <w:tcPr>
            <w:tcW w:w="139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8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政府机关基础设施建设维修改造项目质量合格率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解决老年支部开展活动需求和政府机关基础设施假设维修改造落实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保障老年支部正常开展活动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≤1.1万元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政府机关基础设施建设维修改造项目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≤46万元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改善机关干部职工办公环境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≥53人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保障退休党员开展活动需求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11人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保障机关干部职工办公需求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≥53人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40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40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退休党员满意度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≥90%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机关干部职工满意度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≥90%</w:t>
            </w:r>
          </w:p>
        </w:tc>
        <w:tc>
          <w:tcPr>
            <w:tcW w:w="14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rPr>
          <w:rFonts w:hint="default"/>
          <w:lang w:val="en-US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:罗雅婧    联系电话:13575111909    填报日期:2022年4月1日   单位负责人签字:罗香蓉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2U3ZWQ0OWU0ZWViNzI3NjRmOTlhMWNkYTBiYjAifQ=="/>
  </w:docVars>
  <w:rsids>
    <w:rsidRoot w:val="21335E6D"/>
    <w:rsid w:val="20C4005A"/>
    <w:rsid w:val="21335E6D"/>
    <w:rsid w:val="22E5250A"/>
    <w:rsid w:val="2EEB70FA"/>
    <w:rsid w:val="33624421"/>
    <w:rsid w:val="34EE16F2"/>
    <w:rsid w:val="37103BA1"/>
    <w:rsid w:val="398A4FC3"/>
    <w:rsid w:val="498428D2"/>
    <w:rsid w:val="5CC7206D"/>
    <w:rsid w:val="5E6E06BA"/>
    <w:rsid w:val="71E532D6"/>
    <w:rsid w:val="74947058"/>
    <w:rsid w:val="7DB3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602</Characters>
  <Lines>0</Lines>
  <Paragraphs>0</Paragraphs>
  <TotalTime>3</TotalTime>
  <ScaleCrop>false</ScaleCrop>
  <LinksUpToDate>false</LinksUpToDate>
  <CharactersWithSpaces>646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Lenovo</cp:lastModifiedBy>
  <cp:lastPrinted>2022-05-19T02:55:00Z</cp:lastPrinted>
  <dcterms:modified xsi:type="dcterms:W3CDTF">2022-05-20T02:02:14Z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