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衡东县四方山林场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065"/>
        <w:gridCol w:w="1665"/>
        <w:gridCol w:w="1122"/>
        <w:gridCol w:w="1039"/>
        <w:gridCol w:w="236"/>
        <w:gridCol w:w="420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部门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名称</w:t>
            </w:r>
          </w:p>
        </w:tc>
        <w:tc>
          <w:tcPr>
            <w:tcW w:w="7531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衡东县四方山林场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年度预算申请（万元）</w:t>
            </w:r>
          </w:p>
        </w:tc>
        <w:tc>
          <w:tcPr>
            <w:tcW w:w="7531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资金总额：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418.95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  <w:tc>
          <w:tcPr>
            <w:tcW w:w="385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按收入性质分：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418.95</w:t>
            </w:r>
          </w:p>
        </w:tc>
        <w:tc>
          <w:tcPr>
            <w:tcW w:w="3679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按支出性质分：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418.95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其中：一般公共预算：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418.95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其中：基本支出：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363.95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ind w:firstLine="720" w:firstLineChars="300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政府性基金拨款：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ind w:firstLine="720" w:firstLineChars="300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项目支出：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55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纳入专户管理的非税收入拨款：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其他资金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职责概述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1、贯彻落实《中华人民共和国森林法》、《中华人民共和国森林法实施条例》、《国有林场管理办法》等法律法规、依法对国有林场（森林公园）进行统一管理。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2、负责管护区域内的森林防火及扑救工作，确保国有森林资源不受损失。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3、负责管护区域内森林资源培育、野生动植物资源保护、林业有害生物防治工作。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4、负责做好生态公益林管理工作，充分发挥公益林的生态效益。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5、承办上级交办的其他事项。</w:t>
            </w: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整体绩效目标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1、负责管护区域内的森林防火及扑救工作，确保国有森林资源不受损失。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2、负责管护区域内森林资源培育、野生动植物资源保护、林业有害生物防治工作。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3、负责做好生态公益林管理工作，充分发挥公益林的生态效益。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4、植树造林，控制水土流失，增加土壤蓄水能力。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部门整体支出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一级指标</w:t>
            </w: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二级指标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三级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指标</w:t>
            </w:r>
          </w:p>
        </w:tc>
        <w:tc>
          <w:tcPr>
            <w:tcW w:w="264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产出指标</w:t>
            </w: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数量指标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财政供养人员</w:t>
            </w:r>
          </w:p>
        </w:tc>
        <w:tc>
          <w:tcPr>
            <w:tcW w:w="236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404" w:type="dxa"/>
            <w:gridSpan w:val="2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24人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16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部门单位履职运转</w:t>
            </w:r>
          </w:p>
        </w:tc>
        <w:tc>
          <w:tcPr>
            <w:tcW w:w="264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质量指标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在职人员控制率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≦</w:t>
            </w:r>
            <w:r>
              <w:rPr>
                <w:rFonts w:hint="eastAsia"/>
                <w:sz w:val="24"/>
                <w:szCs w:val="24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16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公用经费控制率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≦</w:t>
            </w:r>
            <w:r>
              <w:rPr>
                <w:rFonts w:hint="eastAsia"/>
                <w:sz w:val="24"/>
                <w:szCs w:val="24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成本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在职人员经费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>≤</w:t>
            </w:r>
            <w:r>
              <w:rPr>
                <w:rFonts w:hint="eastAsia" w:ascii="Arial" w:hAnsi="Arial" w:cs="Arial"/>
                <w:kern w:val="0"/>
                <w:sz w:val="24"/>
                <w:szCs w:val="24"/>
                <w:lang w:val="en-US" w:eastAsia="zh-CN"/>
              </w:rPr>
              <w:t>332.98</w:t>
            </w:r>
            <w:r>
              <w:rPr>
                <w:rFonts w:hint="eastAsia" w:ascii="Arial" w:hAnsi="Arial" w:cs="Arial"/>
                <w:kern w:val="0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16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公用经费</w:t>
            </w:r>
          </w:p>
        </w:tc>
        <w:tc>
          <w:tcPr>
            <w:tcW w:w="264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>≤</w:t>
            </w:r>
            <w:r>
              <w:rPr>
                <w:rFonts w:hint="eastAsia" w:ascii="Arial" w:hAnsi="Arial" w:cs="Arial"/>
                <w:kern w:val="0"/>
                <w:sz w:val="24"/>
                <w:szCs w:val="24"/>
                <w:lang w:val="en-US" w:eastAsia="zh-CN"/>
              </w:rPr>
              <w:t>30.97</w:t>
            </w:r>
            <w:r>
              <w:rPr>
                <w:rFonts w:hint="eastAsia" w:ascii="Arial" w:hAnsi="Arial" w:cs="Arial"/>
                <w:kern w:val="0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时效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财政供养人员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按政策文件落实并发放待遇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16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部门单位履职、运转</w:t>
            </w:r>
          </w:p>
        </w:tc>
        <w:tc>
          <w:tcPr>
            <w:tcW w:w="264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及时完成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效益指标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经济效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率指标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cs="宋体"/>
                <w:kern w:val="0"/>
                <w:szCs w:val="21"/>
              </w:rPr>
              <w:t>保护国家的森林资源不流失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≧100%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社会效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保护好林地、林权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≧100%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生态效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保护好动、植物达2000种，保护好水土不流失</w:t>
            </w:r>
          </w:p>
        </w:tc>
        <w:tc>
          <w:tcPr>
            <w:tcW w:w="236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404" w:type="dxa"/>
            <w:gridSpan w:val="2"/>
            <w:tcBorders>
              <w:left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≧98%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可持续影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响指标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增强环境保护意识，让人与自然和谐共处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cs="Arial" w:asciiTheme="majorEastAsia" w:hAnsiTheme="majorEastAsia" w:eastAsiaTheme="majorEastAsia"/>
                <w:kern w:val="0"/>
                <w:sz w:val="24"/>
                <w:szCs w:val="24"/>
              </w:rPr>
              <w:t>≧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95%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社会公众或服务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对象满意度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社会公众满意度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≧98%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 杨婷       联系电话:    15274136606     填报日期:2022-4-18         单位负责人签字:</w:t>
      </w:r>
    </w:p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zYWFhNzAyNGZlNTI5ZDI2ZTNhNmRmZjU3OGIwODMifQ=="/>
  </w:docVars>
  <w:rsids>
    <w:rsidRoot w:val="25E26C38"/>
    <w:rsid w:val="00A42231"/>
    <w:rsid w:val="0312392A"/>
    <w:rsid w:val="033F6241"/>
    <w:rsid w:val="04294F27"/>
    <w:rsid w:val="04D37589"/>
    <w:rsid w:val="074A1D85"/>
    <w:rsid w:val="076E386F"/>
    <w:rsid w:val="07F341CA"/>
    <w:rsid w:val="08D77648"/>
    <w:rsid w:val="0926237D"/>
    <w:rsid w:val="09AC3B21"/>
    <w:rsid w:val="09EB0ED1"/>
    <w:rsid w:val="0C34090D"/>
    <w:rsid w:val="0D295F98"/>
    <w:rsid w:val="0E4D410A"/>
    <w:rsid w:val="11254CC9"/>
    <w:rsid w:val="127E28E2"/>
    <w:rsid w:val="13F6294C"/>
    <w:rsid w:val="1585042C"/>
    <w:rsid w:val="17B648CC"/>
    <w:rsid w:val="186C16C7"/>
    <w:rsid w:val="190D0F8B"/>
    <w:rsid w:val="194128BC"/>
    <w:rsid w:val="1AFF2A2E"/>
    <w:rsid w:val="1C556DAA"/>
    <w:rsid w:val="1CE11732"/>
    <w:rsid w:val="1E384CEE"/>
    <w:rsid w:val="1F5E41C7"/>
    <w:rsid w:val="207307F6"/>
    <w:rsid w:val="215F5FD5"/>
    <w:rsid w:val="21BA320B"/>
    <w:rsid w:val="24A51F50"/>
    <w:rsid w:val="25E26C38"/>
    <w:rsid w:val="265005E2"/>
    <w:rsid w:val="296879F1"/>
    <w:rsid w:val="29A0718A"/>
    <w:rsid w:val="2A241B69"/>
    <w:rsid w:val="2BFF63EA"/>
    <w:rsid w:val="2C002162"/>
    <w:rsid w:val="2E1777FA"/>
    <w:rsid w:val="33400A60"/>
    <w:rsid w:val="34CC52D7"/>
    <w:rsid w:val="352769B2"/>
    <w:rsid w:val="3A960861"/>
    <w:rsid w:val="3B6049CB"/>
    <w:rsid w:val="3C017E06"/>
    <w:rsid w:val="3CFD4BC8"/>
    <w:rsid w:val="3D0C0967"/>
    <w:rsid w:val="3DE63271"/>
    <w:rsid w:val="3FEC0F24"/>
    <w:rsid w:val="40093884"/>
    <w:rsid w:val="416E4A03"/>
    <w:rsid w:val="444C01E3"/>
    <w:rsid w:val="45150F4D"/>
    <w:rsid w:val="45667082"/>
    <w:rsid w:val="45EE77A4"/>
    <w:rsid w:val="4654337F"/>
    <w:rsid w:val="46690BD8"/>
    <w:rsid w:val="46C027C2"/>
    <w:rsid w:val="474176D4"/>
    <w:rsid w:val="47637D1D"/>
    <w:rsid w:val="47A11259"/>
    <w:rsid w:val="49A40179"/>
    <w:rsid w:val="4A0550BC"/>
    <w:rsid w:val="4A606796"/>
    <w:rsid w:val="4A995804"/>
    <w:rsid w:val="4D7560B4"/>
    <w:rsid w:val="4D950505"/>
    <w:rsid w:val="4DBE5EA9"/>
    <w:rsid w:val="4DF80A94"/>
    <w:rsid w:val="4E834801"/>
    <w:rsid w:val="4E905A50"/>
    <w:rsid w:val="503E30D6"/>
    <w:rsid w:val="50504BB7"/>
    <w:rsid w:val="51FA2182"/>
    <w:rsid w:val="541C54DC"/>
    <w:rsid w:val="547A48F8"/>
    <w:rsid w:val="55BB2AD2"/>
    <w:rsid w:val="564B02FA"/>
    <w:rsid w:val="574A2360"/>
    <w:rsid w:val="578E4942"/>
    <w:rsid w:val="58D345D7"/>
    <w:rsid w:val="5AF41633"/>
    <w:rsid w:val="5B70610D"/>
    <w:rsid w:val="5C294C3A"/>
    <w:rsid w:val="5DE979B6"/>
    <w:rsid w:val="619B74B3"/>
    <w:rsid w:val="63F41FD1"/>
    <w:rsid w:val="65D8147F"/>
    <w:rsid w:val="663012BB"/>
    <w:rsid w:val="66521231"/>
    <w:rsid w:val="668D0DB7"/>
    <w:rsid w:val="690507DD"/>
    <w:rsid w:val="69D16911"/>
    <w:rsid w:val="6B735ED1"/>
    <w:rsid w:val="6CBD1E1F"/>
    <w:rsid w:val="6D5C4743"/>
    <w:rsid w:val="6D675FCD"/>
    <w:rsid w:val="717C3606"/>
    <w:rsid w:val="71BD102D"/>
    <w:rsid w:val="71E35433"/>
    <w:rsid w:val="745F5EC9"/>
    <w:rsid w:val="77336515"/>
    <w:rsid w:val="77B43AFA"/>
    <w:rsid w:val="79A11E5C"/>
    <w:rsid w:val="7A7430CC"/>
    <w:rsid w:val="7AD718AD"/>
    <w:rsid w:val="7B2F3497"/>
    <w:rsid w:val="7BF92C58"/>
    <w:rsid w:val="7DDB3462"/>
    <w:rsid w:val="7E5D70C0"/>
    <w:rsid w:val="7F0013D2"/>
    <w:rsid w:val="7F4D2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864</Words>
  <Characters>936</Characters>
  <Lines>0</Lines>
  <Paragraphs>0</Paragraphs>
  <TotalTime>6</TotalTime>
  <ScaleCrop>false</ScaleCrop>
  <LinksUpToDate>false</LinksUpToDate>
  <CharactersWithSpaces>965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xgdr</cp:lastModifiedBy>
  <dcterms:modified xsi:type="dcterms:W3CDTF">2022-05-19T03:51:37Z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  <property fmtid="{D5CDD505-2E9C-101B-9397-08002B2CF9AE}" pid="3" name="ICV">
    <vt:lpwstr>75640B7B5A5E49DC909856F7DC68D72D</vt:lpwstr>
  </property>
</Properties>
</file>