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default" w:ascii="Arial" w:hAnsi="Arial" w:eastAsia="黑体" w:cs="Arial"/>
          <w:sz w:val="36"/>
          <w:szCs w:val="36"/>
        </w:rPr>
      </w:pPr>
    </w:p>
    <w:p>
      <w:pPr>
        <w:jc w:val="center"/>
        <w:rPr>
          <w:rFonts w:hint="eastAsia" w:ascii="黑体" w:hAnsi="黑体" w:eastAsia="黑体"/>
          <w:sz w:val="36"/>
          <w:szCs w:val="36"/>
        </w:rPr>
      </w:pPr>
      <w:r>
        <w:rPr>
          <w:rFonts w:hint="eastAsia" w:ascii="Arial" w:hAnsi="Arial" w:eastAsia="黑体" w:cs="Arial"/>
          <w:sz w:val="36"/>
          <w:szCs w:val="36"/>
          <w:lang w:val="en-US" w:eastAsia="zh-CN"/>
        </w:rPr>
        <w:t>2022</w:t>
      </w:r>
      <w:bookmarkStart w:id="0" w:name="_GoBack"/>
      <w:bookmarkEnd w:id="0"/>
      <w:r>
        <w:rPr>
          <w:rFonts w:hint="eastAsia" w:ascii="黑体" w:hAnsi="黑体" w:eastAsia="黑体" w:cs="黑体"/>
          <w:sz w:val="36"/>
          <w:szCs w:val="36"/>
          <w:lang w:eastAsia="zh-CN"/>
        </w:rPr>
        <w:t>年项目</w:t>
      </w:r>
      <w:r>
        <w:rPr>
          <w:rFonts w:hint="eastAsia" w:ascii="黑体" w:hAnsi="黑体" w:eastAsia="黑体"/>
          <w:sz w:val="36"/>
          <w:szCs w:val="36"/>
        </w:rPr>
        <w:t>支出绩效</w:t>
      </w:r>
      <w:r>
        <w:rPr>
          <w:rFonts w:hint="eastAsia" w:ascii="黑体" w:hAnsi="黑体" w:eastAsia="黑体"/>
          <w:sz w:val="36"/>
          <w:szCs w:val="36"/>
          <w:lang w:eastAsia="zh-CN"/>
        </w:rPr>
        <w:t>目标</w:t>
      </w:r>
      <w:r>
        <w:rPr>
          <w:rFonts w:hint="eastAsia" w:ascii="黑体" w:hAnsi="黑体" w:eastAsia="黑体"/>
          <w:sz w:val="36"/>
          <w:szCs w:val="36"/>
        </w:rPr>
        <w:t>表</w:t>
      </w:r>
    </w:p>
    <w:p>
      <w:pPr>
        <w:jc w:val="center"/>
        <w:rPr>
          <w:rFonts w:hint="eastAsia" w:ascii="黑体" w:hAnsi="黑体" w:eastAsia="黑体"/>
          <w:sz w:val="36"/>
          <w:szCs w:val="36"/>
        </w:rPr>
      </w:pPr>
    </w:p>
    <w:p>
      <w:pPr>
        <w:jc w:val="left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eastAsia="zh-CN"/>
        </w:rPr>
        <w:t>填报单位：（盖章）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                               单位：万元</w:t>
      </w:r>
    </w:p>
    <w:tbl>
      <w:tblPr>
        <w:tblStyle w:val="3"/>
        <w:tblW w:w="9073" w:type="dxa"/>
        <w:tblInd w:w="-318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18"/>
        <w:gridCol w:w="989"/>
        <w:gridCol w:w="1365"/>
        <w:gridCol w:w="185"/>
        <w:gridCol w:w="15"/>
        <w:gridCol w:w="1230"/>
        <w:gridCol w:w="790"/>
        <w:gridCol w:w="535"/>
        <w:gridCol w:w="362"/>
        <w:gridCol w:w="1984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9" w:hRule="atLeast"/>
        </w:trPr>
        <w:tc>
          <w:tcPr>
            <w:tcW w:w="1618" w:type="dxa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项目支出</w:t>
            </w:r>
            <w:r>
              <w:rPr>
                <w:rFonts w:hint="eastAsia"/>
                <w:sz w:val="18"/>
                <w:szCs w:val="18"/>
              </w:rPr>
              <w:t>名称</w:t>
            </w:r>
          </w:p>
        </w:tc>
        <w:tc>
          <w:tcPr>
            <w:tcW w:w="2554" w:type="dxa"/>
            <w:gridSpan w:val="4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230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预算部门</w:t>
            </w:r>
          </w:p>
        </w:tc>
        <w:tc>
          <w:tcPr>
            <w:tcW w:w="3671" w:type="dxa"/>
            <w:gridSpan w:val="4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4" w:hRule="atLeast"/>
        </w:trPr>
        <w:tc>
          <w:tcPr>
            <w:tcW w:w="1618" w:type="dxa"/>
            <w:vAlign w:val="center"/>
          </w:tcPr>
          <w:p>
            <w:pPr>
              <w:jc w:val="center"/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  <w:t>年度本级</w:t>
            </w:r>
          </w:p>
          <w:p>
            <w:pPr>
              <w:jc w:val="center"/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  <w:t>预算金额</w:t>
            </w:r>
          </w:p>
        </w:tc>
        <w:tc>
          <w:tcPr>
            <w:tcW w:w="2539" w:type="dxa"/>
            <w:gridSpan w:val="3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hint="eastAsia"/>
                <w:sz w:val="18"/>
                <w:szCs w:val="18"/>
              </w:rPr>
            </w:pPr>
          </w:p>
        </w:tc>
        <w:tc>
          <w:tcPr>
            <w:tcW w:w="2035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该项目支出上级资金</w:t>
            </w:r>
          </w:p>
        </w:tc>
        <w:tc>
          <w:tcPr>
            <w:tcW w:w="2881" w:type="dxa"/>
            <w:gridSpan w:val="3"/>
            <w:tcBorders>
              <w:top w:val="single" w:color="auto" w:sz="4" w:space="0"/>
              <w:left w:val="single" w:color="auto" w:sz="4" w:space="0"/>
            </w:tcBorders>
            <w:vAlign w:val="center"/>
          </w:tcPr>
          <w:p>
            <w:pPr>
              <w:jc w:val="left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 xml:space="preserve">   （分级填报）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</w:trPr>
        <w:tc>
          <w:tcPr>
            <w:tcW w:w="1618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项目支出实施期</w:t>
            </w:r>
          </w:p>
        </w:tc>
        <w:tc>
          <w:tcPr>
            <w:tcW w:w="7455" w:type="dxa"/>
            <w:gridSpan w:val="9"/>
            <w:tcBorders>
              <w:bottom w:val="single" w:color="auto" w:sz="4" w:space="0"/>
            </w:tcBorders>
            <w:vAlign w:val="center"/>
          </w:tcPr>
          <w:p>
            <w:pPr>
              <w:tabs>
                <w:tab w:val="left" w:pos="825"/>
              </w:tabs>
              <w:jc w:val="both"/>
              <w:rPr>
                <w:rFonts w:hint="eastAsia" w:eastAsiaTheme="minorEastAsia"/>
                <w:sz w:val="18"/>
                <w:szCs w:val="18"/>
                <w:lang w:eastAsia="zh-CN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1618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实施期绩效目标</w:t>
            </w:r>
          </w:p>
        </w:tc>
        <w:tc>
          <w:tcPr>
            <w:tcW w:w="7455" w:type="dxa"/>
            <w:gridSpan w:val="9"/>
            <w:tcBorders>
              <w:top w:val="single" w:color="auto" w:sz="4" w:space="0"/>
            </w:tcBorders>
            <w:vAlign w:val="center"/>
          </w:tcPr>
          <w:p>
            <w:pPr>
              <w:jc w:val="both"/>
              <w:rPr>
                <w:rFonts w:hint="eastAsia"/>
                <w:sz w:val="18"/>
                <w:szCs w:val="18"/>
                <w:lang w:eastAsia="zh-CN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7" w:hRule="atLeast"/>
        </w:trPr>
        <w:tc>
          <w:tcPr>
            <w:tcW w:w="1618" w:type="dxa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本年度绩效目标</w:t>
            </w:r>
          </w:p>
        </w:tc>
        <w:tc>
          <w:tcPr>
            <w:tcW w:w="7455" w:type="dxa"/>
            <w:gridSpan w:val="9"/>
            <w:vAlign w:val="center"/>
          </w:tcPr>
          <w:p>
            <w:pPr>
              <w:ind w:firstLine="540" w:firstLineChars="300"/>
              <w:jc w:val="both"/>
              <w:rPr>
                <w:rFonts w:hint="eastAsia" w:eastAsiaTheme="minorEastAsia"/>
                <w:sz w:val="18"/>
                <w:szCs w:val="18"/>
                <w:lang w:eastAsia="zh-CN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1618" w:type="dxa"/>
            <w:vMerge w:val="restart"/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本年度绩效指标</w:t>
            </w:r>
          </w:p>
        </w:tc>
        <w:tc>
          <w:tcPr>
            <w:tcW w:w="989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一级指标</w:t>
            </w:r>
          </w:p>
        </w:tc>
        <w:tc>
          <w:tcPr>
            <w:tcW w:w="1365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二级指标</w:t>
            </w: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</w:rPr>
              <w:t>三级</w:t>
            </w:r>
            <w:r>
              <w:rPr>
                <w:rFonts w:hint="eastAsia"/>
                <w:sz w:val="18"/>
                <w:szCs w:val="18"/>
                <w:lang w:eastAsia="zh-CN"/>
              </w:rPr>
              <w:t>指标</w:t>
            </w:r>
          </w:p>
        </w:tc>
        <w:tc>
          <w:tcPr>
            <w:tcW w:w="132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指标值及单位</w:t>
            </w:r>
          </w:p>
        </w:tc>
        <w:tc>
          <w:tcPr>
            <w:tcW w:w="2346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绩效标准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restart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产出</w:t>
            </w:r>
            <w:r>
              <w:rPr>
                <w:rFonts w:hint="eastAsia"/>
                <w:sz w:val="18"/>
                <w:szCs w:val="18"/>
              </w:rPr>
              <w:t>指标</w:t>
            </w:r>
          </w:p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数量指标</w:t>
            </w: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2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2346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</w:trPr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szCs w:val="21"/>
              </w:rPr>
              <w:t>……</w:t>
            </w:r>
          </w:p>
        </w:tc>
        <w:tc>
          <w:tcPr>
            <w:tcW w:w="1325" w:type="dxa"/>
            <w:gridSpan w:val="2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2346" w:type="dxa"/>
            <w:gridSpan w:val="2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质量指标</w:t>
            </w: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325" w:type="dxa"/>
            <w:gridSpan w:val="2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234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szCs w:val="21"/>
              </w:rPr>
              <w:t>……</w:t>
            </w:r>
          </w:p>
        </w:tc>
        <w:tc>
          <w:tcPr>
            <w:tcW w:w="1325" w:type="dxa"/>
            <w:gridSpan w:val="2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2346" w:type="dxa"/>
            <w:gridSpan w:val="2"/>
            <w:tcBorders>
              <w:top w:val="single" w:color="auto" w:sz="4" w:space="0"/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时效指标</w:t>
            </w: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32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2346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szCs w:val="21"/>
              </w:rPr>
              <w:t>……</w:t>
            </w:r>
          </w:p>
        </w:tc>
        <w:tc>
          <w:tcPr>
            <w:tcW w:w="132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2346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成本指标</w:t>
            </w: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32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2346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szCs w:val="21"/>
              </w:rPr>
              <w:t>……</w:t>
            </w:r>
          </w:p>
        </w:tc>
        <w:tc>
          <w:tcPr>
            <w:tcW w:w="132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2346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restart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效益指标</w:t>
            </w:r>
          </w:p>
        </w:tc>
        <w:tc>
          <w:tcPr>
            <w:tcW w:w="1365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经济效</w:t>
            </w:r>
          </w:p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率指标</w:t>
            </w: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32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2346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szCs w:val="21"/>
              </w:rPr>
              <w:t>……</w:t>
            </w:r>
          </w:p>
        </w:tc>
        <w:tc>
          <w:tcPr>
            <w:tcW w:w="132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2346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社会效</w:t>
            </w:r>
          </w:p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益指标</w:t>
            </w: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32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2346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szCs w:val="21"/>
              </w:rPr>
              <w:t>……</w:t>
            </w:r>
          </w:p>
        </w:tc>
        <w:tc>
          <w:tcPr>
            <w:tcW w:w="132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2346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生态效</w:t>
            </w:r>
          </w:p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益指标</w:t>
            </w: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32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2346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szCs w:val="21"/>
              </w:rPr>
              <w:t>……</w:t>
            </w:r>
          </w:p>
        </w:tc>
        <w:tc>
          <w:tcPr>
            <w:tcW w:w="132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2346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可持续影</w:t>
            </w:r>
          </w:p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响指标</w:t>
            </w: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32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2346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tcBorders>
              <w:right w:val="nil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szCs w:val="21"/>
              </w:rPr>
              <w:t>……</w:t>
            </w:r>
          </w:p>
        </w:tc>
        <w:tc>
          <w:tcPr>
            <w:tcW w:w="132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2346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tcBorders>
              <w:right w:val="nil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left w:val="nil"/>
              <w:right w:val="nil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社会公众或服务对象满意度</w:t>
            </w: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32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2346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atLeast"/>
        </w:trPr>
        <w:tc>
          <w:tcPr>
            <w:tcW w:w="1618" w:type="dxa"/>
            <w:vMerge w:val="continue"/>
            <w:tcBorders>
              <w:right w:val="nil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szCs w:val="21"/>
              </w:rPr>
              <w:t>……</w:t>
            </w:r>
          </w:p>
        </w:tc>
        <w:tc>
          <w:tcPr>
            <w:tcW w:w="132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2346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89" w:type="dxa"/>
            <w:gridSpan w:val="9"/>
            <w:tcBorders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</w:p>
        </w:tc>
        <w:tc>
          <w:tcPr>
            <w:tcW w:w="1984" w:type="dxa"/>
            <w:tcBorders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</w:tbl>
    <w:p>
      <w:pPr>
        <w:tabs>
          <w:tab w:val="left" w:pos="6396"/>
        </w:tabs>
        <w:rPr>
          <w:rFonts w:hint="eastAsia" w:asciiTheme="majorEastAsia" w:hAnsiTheme="majorEastAsia" w:eastAsiaTheme="majorEastAsia" w:cstheme="majorEastAsia"/>
          <w:sz w:val="24"/>
          <w:szCs w:val="24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sz w:val="24"/>
          <w:szCs w:val="24"/>
          <w:lang w:eastAsia="zh-CN"/>
        </w:rPr>
        <w:t>填表人</w:t>
      </w:r>
      <w:r>
        <w:rPr>
          <w:rFonts w:hint="eastAsia" w:asciiTheme="majorEastAsia" w:hAnsiTheme="majorEastAsia" w:eastAsiaTheme="majorEastAsia" w:cstheme="majorEastAsia"/>
          <w:sz w:val="24"/>
          <w:szCs w:val="24"/>
          <w:lang w:val="en-US" w:eastAsia="zh-CN"/>
        </w:rPr>
        <w:t>:         填报日期:         联系电话:         单位负责人签字:</w:t>
      </w:r>
    </w:p>
    <w:p/>
    <w:p>
      <w:pPr>
        <w:rPr>
          <w:rFonts w:hint="eastAsia" w:eastAsiaTheme="minorEastAsia"/>
          <w:lang w:eastAsia="zh-CN"/>
        </w:rPr>
      </w:pPr>
      <w:r>
        <w:rPr>
          <w:rFonts w:hint="eastAsia"/>
          <w:lang w:eastAsia="zh-CN"/>
        </w:rPr>
        <w:t>本年度无项目支出绩效目标</w:t>
      </w:r>
    </w:p>
    <w:sectPr>
      <w:pgSz w:w="11906" w:h="16838"/>
      <w:pgMar w:top="1270" w:right="1800" w:bottom="986" w:left="1800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WY3ZmVlMjFmZWIyMzA3MWE2Y2QwNWRiMzE4OTBlYWEifQ=="/>
  </w:docVars>
  <w:rsids>
    <w:rsidRoot w:val="21335E6D"/>
    <w:rsid w:val="018C2CEE"/>
    <w:rsid w:val="21335E6D"/>
    <w:rsid w:val="498428D2"/>
    <w:rsid w:val="540223C8"/>
    <w:rsid w:val="749470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200</Words>
  <Characters>210</Characters>
  <Lines>0</Lines>
  <Paragraphs>0</Paragraphs>
  <TotalTime>17</TotalTime>
  <ScaleCrop>false</ScaleCrop>
  <LinksUpToDate>false</LinksUpToDate>
  <CharactersWithSpaces>271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2021-04-25T03:07:00Z</dcterms:created>
  <dc:creator>Administrator</dc:creator>
  <cp:lastModifiedBy>Administrator</cp:lastModifiedBy>
  <dcterms:modified xsi:type="dcterms:W3CDTF">2022-06-01T09:22:04Z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  <property fmtid="{D5CDD505-2E9C-101B-9397-08002B2CF9AE}" pid="3" name="ICV">
    <vt:lpwstr>87A70884AA704EC792CBD3C9E8EF3D7E</vt:lpwstr>
  </property>
</Properties>
</file>