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填报单位：（盖章）衡东县草市镇教育管理服务中心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学生资助经费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  <w:bookmarkStart w:id="0" w:name="_GoBack"/>
            <w:bookmarkEnd w:id="0"/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衡东县草市镇教育管理服务中心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  <w:t>57.13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57.13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</w:rPr>
              <w:t>填表人：单美平   联系电话：18942028784   填报日期：2023年3月27日    单位负责人签字：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0AC45382"/>
    <w:rsid w:val="2B2C684C"/>
    <w:rsid w:val="506D49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uiPriority w:val="99"/>
  </w:style>
  <w:style w:type="table" w:default="1" w:styleId="10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qFormat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qFormat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qFormat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qFormat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qFormat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qFormat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qFormat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qFormat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qFormat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qFormat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qFormat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qFormat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311</Words>
  <Characters>372</Characters>
  <Lines>1</Lines>
  <Paragraphs>1</Paragraphs>
  <TotalTime>1</TotalTime>
  <ScaleCrop>false</ScaleCrop>
  <LinksUpToDate>false</LinksUpToDate>
  <CharactersWithSpaces>403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2023-04-27T03:26:25Z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