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15"/>
          <w:szCs w:val="15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530"/>
        <w:gridCol w:w="1257"/>
        <w:gridCol w:w="1713"/>
        <w:gridCol w:w="405"/>
        <w:gridCol w:w="15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衡东县白莲镇人民政府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1011.54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1011.54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1011.54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1011.54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695.28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316.26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一、制定和组织实施经济、科技和社会发展计划，制定资源开发技术改造和产业结构调整方案，组织指导好各产业生产，搞好商品流通，协调好本乡与外地区的经济交流与合作，抓好招商引资，人才引进项目开发，不断培育市场体系，组织经济运行，促进经济发展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二、制定并组织制定并组织实施村镇建设规划，部署重点工程建设，地方道路建设及公共设施，水利设施的管理，负责土地、林木、水等自然资源和生态环境的保护，做好护林防火工作。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三、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四、按计划组织本级财政收入，完成国家财政计划，管好财政资金，增强财政实力。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五、抓好精神文明建设，丰富群众文化生活，提倡移风易俗，反对封建迷信，破除陈规陋习，树立社会主义新风尚。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完成上级政府交办的其它事项。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通过预算执行，保障单位履职、运转。积极推进项目建设，充分发挥管理、服务、协调作用，收集信息提出建议，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为</w:t>
            </w:r>
            <w:r>
              <w:rPr>
                <w:rFonts w:hint="eastAsia"/>
                <w:sz w:val="18"/>
                <w:szCs w:val="18"/>
              </w:rPr>
              <w:t>镇政府提供决策参考依据。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9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财政供给人员</w:t>
            </w:r>
          </w:p>
        </w:tc>
        <w:tc>
          <w:tcPr>
            <w:tcW w:w="405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ind w:firstLine="180" w:firstLineChars="1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53人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部门单位履职、运转</w:t>
            </w:r>
          </w:p>
        </w:tc>
        <w:tc>
          <w:tcPr>
            <w:tcW w:w="19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保障财政供养人员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≤608.63万元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保障单位正常运转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≤86.65万元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完成单位职责及上级交办的各项任务时限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经济效率指标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推进政府自身建设，服务社会群众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生态效益指标</w:t>
            </w:r>
          </w:p>
        </w:tc>
        <w:tc>
          <w:tcPr>
            <w:tcW w:w="297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保护生态环境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可持续影响指标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上级各部门单位满意度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社会公众或服务对象满意度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6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default"/>
          <w:lang w:val="en-US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:罗雅婧    联系电话:13575111909    填报日期:2022年4月1日   单位负责人签字:罗香蓉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3f992b83-b34e-4a22-9573-53557751ab08"/>
  </w:docVars>
  <w:rsids>
    <w:rsidRoot w:val="25E26C38"/>
    <w:rsid w:val="076E386F"/>
    <w:rsid w:val="076F3599"/>
    <w:rsid w:val="07DC6755"/>
    <w:rsid w:val="081303C8"/>
    <w:rsid w:val="0AC94F9E"/>
    <w:rsid w:val="0BBB4107"/>
    <w:rsid w:val="0DB40FE6"/>
    <w:rsid w:val="14952165"/>
    <w:rsid w:val="152A024F"/>
    <w:rsid w:val="157E709D"/>
    <w:rsid w:val="17FB45A9"/>
    <w:rsid w:val="186C16C7"/>
    <w:rsid w:val="1B971D09"/>
    <w:rsid w:val="1EF62853"/>
    <w:rsid w:val="1F1C2A05"/>
    <w:rsid w:val="1F741ACE"/>
    <w:rsid w:val="25E26C38"/>
    <w:rsid w:val="26D7660D"/>
    <w:rsid w:val="26F62F37"/>
    <w:rsid w:val="30B5176D"/>
    <w:rsid w:val="362353CB"/>
    <w:rsid w:val="37D42E21"/>
    <w:rsid w:val="39D8471E"/>
    <w:rsid w:val="4162149D"/>
    <w:rsid w:val="425C5BF6"/>
    <w:rsid w:val="4A3634C7"/>
    <w:rsid w:val="4CA566E2"/>
    <w:rsid w:val="4DBE5EA9"/>
    <w:rsid w:val="53FA6179"/>
    <w:rsid w:val="563377AE"/>
    <w:rsid w:val="628C7CD0"/>
    <w:rsid w:val="6CBD1E1F"/>
    <w:rsid w:val="6EB91FC5"/>
    <w:rsid w:val="71BD102D"/>
    <w:rsid w:val="73520AC2"/>
    <w:rsid w:val="74722547"/>
    <w:rsid w:val="795D3D1D"/>
    <w:rsid w:val="7BF92C58"/>
    <w:rsid w:val="7E5D70C0"/>
    <w:rsid w:val="7FC0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856</Words>
  <Characters>934</Characters>
  <Lines>0</Lines>
  <Paragraphs>0</Paragraphs>
  <TotalTime>4</TotalTime>
  <ScaleCrop>false</ScaleCrop>
  <LinksUpToDate>false</LinksUpToDate>
  <CharactersWithSpaces>947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2022-05-19T02:48:00Z</cp:lastPrinted>
  <dcterms:modified xsi:type="dcterms:W3CDTF">2024-10-22T07:56:23Z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