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461" w:rsidRDefault="00D52461">
      <w:pPr>
        <w:jc w:val="left"/>
        <w:rPr>
          <w:rFonts w:ascii="黑体" w:eastAsia="黑体" w:hAnsi="黑体" w:cs="黑体" w:hint="eastAsia"/>
          <w:b/>
          <w:bCs/>
          <w:sz w:val="32"/>
          <w:szCs w:val="32"/>
        </w:rPr>
      </w:pPr>
    </w:p>
    <w:p w:rsidR="00D52461" w:rsidRDefault="00EE5559" w:rsidP="00892591">
      <w:pPr>
        <w:spacing w:line="360" w:lineRule="auto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</w:t>
      </w:r>
      <w:r w:rsidR="00D52461">
        <w:rPr>
          <w:rFonts w:ascii="黑体" w:eastAsia="黑体" w:hAnsi="黑体" w:cs="黑体" w:hint="eastAsia"/>
          <w:b/>
          <w:bCs/>
          <w:sz w:val="44"/>
          <w:szCs w:val="44"/>
        </w:rPr>
        <w:t>年度</w:t>
      </w:r>
      <w:r w:rsidR="00556DEC">
        <w:rPr>
          <w:rFonts w:ascii="黑体" w:eastAsia="黑体" w:hAnsi="黑体" w:cs="黑体" w:hint="eastAsia"/>
          <w:b/>
          <w:bCs/>
          <w:sz w:val="44"/>
          <w:szCs w:val="44"/>
        </w:rPr>
        <w:t>部门</w:t>
      </w:r>
      <w:r w:rsidR="00D52461">
        <w:rPr>
          <w:rFonts w:ascii="黑体" w:eastAsia="黑体" w:hAnsi="黑体" w:cs="黑体" w:hint="eastAsia"/>
          <w:b/>
          <w:bCs/>
          <w:sz w:val="44"/>
          <w:szCs w:val="44"/>
        </w:rPr>
        <w:t>整体支出绩效自评报告</w:t>
      </w:r>
    </w:p>
    <w:p w:rsidR="00D52461" w:rsidRPr="009A2773" w:rsidRDefault="00D52461" w:rsidP="00516B94">
      <w:pPr>
        <w:spacing w:line="360" w:lineRule="auto"/>
        <w:jc w:val="center"/>
        <w:rPr>
          <w:rFonts w:hint="eastAsia"/>
        </w:rPr>
      </w:pPr>
    </w:p>
    <w:p w:rsidR="00D52461" w:rsidRDefault="00D52461">
      <w:pPr>
        <w:adjustRightInd w:val="0"/>
        <w:snapToGrid w:val="0"/>
        <w:spacing w:line="360" w:lineRule="auto"/>
        <w:ind w:firstLineChars="100" w:firstLine="321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一、单位基本情况</w:t>
      </w:r>
    </w:p>
    <w:p w:rsidR="00D52461" w:rsidRDefault="00D52461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（一）部门主要职责</w:t>
      </w:r>
    </w:p>
    <w:p w:rsidR="00BC7AB8" w:rsidRPr="007A1473" w:rsidRDefault="00BC7AB8" w:rsidP="00BC7AB8">
      <w:pPr>
        <w:pStyle w:val="2"/>
        <w:rPr>
          <w:rFonts w:ascii="仿宋" w:eastAsia="仿宋" w:hAnsi="仿宋" w:hint="eastAsia"/>
          <w:sz w:val="32"/>
          <w:szCs w:val="32"/>
        </w:rPr>
      </w:pPr>
      <w:r w:rsidRPr="007A1473">
        <w:rPr>
          <w:rFonts w:ascii="仿宋" w:eastAsia="仿宋" w:hAnsi="仿宋" w:hint="eastAsia"/>
          <w:sz w:val="32"/>
          <w:szCs w:val="32"/>
        </w:rPr>
        <w:t>1.贯彻执行国家有关湿地保护的法律、法规、规章和方针政策。</w:t>
      </w:r>
    </w:p>
    <w:p w:rsidR="00BC7AB8" w:rsidRPr="007A1473" w:rsidRDefault="00BC7AB8" w:rsidP="00BC7AB8">
      <w:pPr>
        <w:pStyle w:val="2"/>
        <w:rPr>
          <w:rFonts w:ascii="仿宋" w:eastAsia="仿宋" w:hAnsi="仿宋" w:hint="eastAsia"/>
          <w:sz w:val="32"/>
          <w:szCs w:val="32"/>
        </w:rPr>
      </w:pPr>
      <w:r w:rsidRPr="007A1473">
        <w:rPr>
          <w:rFonts w:ascii="仿宋" w:eastAsia="仿宋" w:hAnsi="仿宋" w:hint="eastAsia"/>
          <w:sz w:val="32"/>
          <w:szCs w:val="32"/>
        </w:rPr>
        <w:t>2.负责湿地公园内的湿地保护和利用、生态旅游等事务；负责对湿地公园规划控制区内的建设、规划、开发、经营活动进行监管。</w:t>
      </w:r>
    </w:p>
    <w:p w:rsidR="00BC7AB8" w:rsidRPr="007A1473" w:rsidRDefault="00BC7AB8" w:rsidP="00BC7AB8">
      <w:pPr>
        <w:pStyle w:val="2"/>
        <w:rPr>
          <w:rFonts w:ascii="仿宋" w:eastAsia="仿宋" w:hAnsi="仿宋" w:hint="eastAsia"/>
          <w:sz w:val="32"/>
          <w:szCs w:val="32"/>
        </w:rPr>
      </w:pPr>
      <w:r w:rsidRPr="007A1473">
        <w:rPr>
          <w:rFonts w:ascii="仿宋" w:eastAsia="仿宋" w:hAnsi="仿宋" w:hint="eastAsia"/>
          <w:sz w:val="32"/>
          <w:szCs w:val="32"/>
        </w:rPr>
        <w:t>3.负责实施湿地公园总体规划；制定湿地公园的管理计划和各项规章制度并组织实施；协调湿地公园与周边乡镇、村和社区的关系。</w:t>
      </w:r>
    </w:p>
    <w:p w:rsidR="00BC7AB8" w:rsidRPr="007A1473" w:rsidRDefault="00BC7AB8" w:rsidP="00BC7AB8">
      <w:pPr>
        <w:pStyle w:val="2"/>
        <w:rPr>
          <w:rFonts w:ascii="仿宋" w:eastAsia="仿宋" w:hAnsi="仿宋" w:hint="eastAsia"/>
          <w:sz w:val="32"/>
          <w:szCs w:val="32"/>
        </w:rPr>
      </w:pPr>
      <w:r w:rsidRPr="007A1473">
        <w:rPr>
          <w:rFonts w:ascii="仿宋" w:eastAsia="仿宋" w:hAnsi="仿宋" w:hint="eastAsia"/>
          <w:sz w:val="32"/>
          <w:szCs w:val="32"/>
        </w:rPr>
        <w:t>4.负责争取、筹措湿地保护、修复、建设和管理资金；对授权的相关资产进行经营、管理、合理开发和综合利用；组织实施和管理湿地公园生态保护修复工程、基础设施配套、生态旅游开发及其他项目。</w:t>
      </w:r>
    </w:p>
    <w:p w:rsidR="00BC7AB8" w:rsidRPr="007A1473" w:rsidRDefault="00BC7AB8" w:rsidP="00BC7AB8">
      <w:pPr>
        <w:pStyle w:val="2"/>
        <w:rPr>
          <w:rFonts w:ascii="仿宋" w:eastAsia="仿宋" w:hAnsi="仿宋" w:hint="eastAsia"/>
          <w:sz w:val="32"/>
          <w:szCs w:val="32"/>
        </w:rPr>
      </w:pPr>
      <w:r w:rsidRPr="007A1473">
        <w:rPr>
          <w:rFonts w:ascii="仿宋" w:eastAsia="仿宋" w:hAnsi="仿宋" w:hint="eastAsia"/>
          <w:sz w:val="32"/>
          <w:szCs w:val="32"/>
        </w:rPr>
        <w:t>5.负责做好县内湿地资源的普查、评价工作，保管湿地保护、管理和研究工作中获得的各项成果、数据和资料，并按照规定向有关部门报送调查和监测报告。</w:t>
      </w:r>
    </w:p>
    <w:p w:rsidR="00BC7AB8" w:rsidRPr="007A1473" w:rsidRDefault="00BC7AB8" w:rsidP="00BC7AB8">
      <w:pPr>
        <w:pStyle w:val="2"/>
        <w:rPr>
          <w:rFonts w:ascii="仿宋" w:eastAsia="仿宋" w:hAnsi="仿宋" w:hint="eastAsia"/>
          <w:sz w:val="32"/>
          <w:szCs w:val="32"/>
        </w:rPr>
      </w:pPr>
      <w:r w:rsidRPr="007A1473">
        <w:rPr>
          <w:rFonts w:ascii="仿宋" w:eastAsia="仿宋" w:hAnsi="仿宋" w:hint="eastAsia"/>
          <w:sz w:val="32"/>
          <w:szCs w:val="32"/>
        </w:rPr>
        <w:t>6.负责对外宣传、推广、交流湿地科学知识；参与国际、国内湿地保护与利用的交流与合作。</w:t>
      </w:r>
    </w:p>
    <w:p w:rsidR="00BC7AB8" w:rsidRPr="007A1473" w:rsidRDefault="00BC7AB8" w:rsidP="00BC7AB8">
      <w:pPr>
        <w:pStyle w:val="2"/>
        <w:rPr>
          <w:rFonts w:ascii="仿宋" w:eastAsia="仿宋" w:hAnsi="仿宋" w:hint="eastAsia"/>
          <w:sz w:val="32"/>
          <w:szCs w:val="32"/>
        </w:rPr>
      </w:pPr>
      <w:r w:rsidRPr="007A1473">
        <w:rPr>
          <w:rFonts w:ascii="仿宋" w:eastAsia="仿宋" w:hAnsi="仿宋" w:hint="eastAsia"/>
          <w:sz w:val="32"/>
          <w:szCs w:val="32"/>
        </w:rPr>
        <w:lastRenderedPageBreak/>
        <w:t>7.配合有关部门做好园区内的林业林政、渔业渔政、环境保护、市政市容、园林绿化等工作。</w:t>
      </w:r>
    </w:p>
    <w:p w:rsidR="00BC7AB8" w:rsidRPr="007A1473" w:rsidRDefault="00BC7AB8" w:rsidP="00BC7AB8">
      <w:pPr>
        <w:pStyle w:val="2"/>
        <w:rPr>
          <w:rFonts w:ascii="仿宋" w:eastAsia="仿宋" w:hAnsi="仿宋" w:hint="eastAsia"/>
          <w:sz w:val="32"/>
          <w:szCs w:val="32"/>
        </w:rPr>
      </w:pPr>
      <w:r w:rsidRPr="007A1473">
        <w:rPr>
          <w:rFonts w:ascii="仿宋" w:eastAsia="仿宋" w:hAnsi="仿宋" w:hint="eastAsia"/>
          <w:sz w:val="32"/>
          <w:szCs w:val="32"/>
        </w:rPr>
        <w:t>8.承办县委、县政府和主管部门交办的其他事项。</w:t>
      </w:r>
    </w:p>
    <w:p w:rsidR="00D52461" w:rsidRPr="00EE606E" w:rsidRDefault="00D52461" w:rsidP="00EE606E">
      <w:pPr>
        <w:pStyle w:val="2"/>
        <w:ind w:leftChars="0" w:left="0" w:firstLineChars="100" w:firstLine="321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（二）人员编制情况</w:t>
      </w:r>
    </w:p>
    <w:p w:rsidR="00D52461" w:rsidRDefault="00D52461">
      <w:pPr>
        <w:adjustRightInd w:val="0"/>
        <w:snapToGrid w:val="0"/>
        <w:spacing w:line="360" w:lineRule="auto"/>
        <w:ind w:firstLineChars="100" w:firstLine="321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二、预算支出及绩效情况</w:t>
      </w:r>
    </w:p>
    <w:p w:rsidR="00D52461" w:rsidRDefault="00D52461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（一）部门预决算情况</w:t>
      </w:r>
    </w:p>
    <w:p w:rsidR="00D52461" w:rsidRDefault="00D52461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1.部门预算情况</w:t>
      </w:r>
    </w:p>
    <w:p w:rsidR="00D52461" w:rsidRDefault="00950189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 w:rsidR="00D52461">
        <w:rPr>
          <w:rFonts w:ascii="仿宋" w:eastAsia="仿宋" w:hAnsi="仿宋" w:cs="仿宋" w:hint="eastAsia"/>
          <w:sz w:val="32"/>
          <w:szCs w:val="32"/>
        </w:rPr>
        <w:t>年年初预算安排收入</w:t>
      </w:r>
      <w:r>
        <w:rPr>
          <w:rFonts w:ascii="仿宋" w:eastAsia="仿宋" w:hAnsi="仿宋" w:cs="仿宋" w:hint="eastAsia"/>
          <w:sz w:val="32"/>
          <w:szCs w:val="32"/>
        </w:rPr>
        <w:t>324.19</w:t>
      </w:r>
      <w:r w:rsidR="00D52461">
        <w:rPr>
          <w:rFonts w:ascii="仿宋" w:eastAsia="仿宋" w:hAnsi="仿宋" w:cs="仿宋" w:hint="eastAsia"/>
          <w:sz w:val="32"/>
          <w:szCs w:val="32"/>
        </w:rPr>
        <w:t>万元，其中一般公共财政拨款</w:t>
      </w:r>
      <w:r>
        <w:rPr>
          <w:rFonts w:ascii="仿宋" w:eastAsia="仿宋" w:hAnsi="仿宋" w:cs="仿宋" w:hint="eastAsia"/>
          <w:sz w:val="32"/>
          <w:szCs w:val="32"/>
        </w:rPr>
        <w:t>324.19</w:t>
      </w:r>
      <w:r w:rsidR="00D52461">
        <w:rPr>
          <w:rFonts w:ascii="仿宋" w:eastAsia="仿宋" w:hAnsi="仿宋" w:cs="仿宋" w:hint="eastAsia"/>
          <w:sz w:val="32"/>
          <w:szCs w:val="32"/>
        </w:rPr>
        <w:t>万元；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 w:rsidR="00D52461">
        <w:rPr>
          <w:rFonts w:ascii="仿宋" w:eastAsia="仿宋" w:hAnsi="仿宋" w:cs="仿宋" w:hint="eastAsia"/>
          <w:sz w:val="32"/>
          <w:szCs w:val="32"/>
        </w:rPr>
        <w:t>年年初预算安排支出</w:t>
      </w:r>
      <w:r>
        <w:rPr>
          <w:rFonts w:ascii="仿宋" w:eastAsia="仿宋" w:hAnsi="仿宋" w:cs="仿宋" w:hint="eastAsia"/>
          <w:sz w:val="32"/>
          <w:szCs w:val="32"/>
        </w:rPr>
        <w:t>324.19</w:t>
      </w:r>
      <w:r w:rsidR="00D52461">
        <w:rPr>
          <w:rFonts w:ascii="仿宋" w:eastAsia="仿宋" w:hAnsi="仿宋" w:cs="仿宋" w:hint="eastAsia"/>
          <w:sz w:val="32"/>
          <w:szCs w:val="32"/>
        </w:rPr>
        <w:t>万元，其中：基本支出</w:t>
      </w:r>
      <w:r>
        <w:rPr>
          <w:rFonts w:ascii="仿宋" w:eastAsia="仿宋" w:hAnsi="仿宋" w:cs="仿宋" w:hint="eastAsia"/>
          <w:sz w:val="32"/>
          <w:szCs w:val="32"/>
        </w:rPr>
        <w:t>254.19</w:t>
      </w:r>
      <w:r w:rsidR="00D52461">
        <w:rPr>
          <w:rFonts w:ascii="仿宋" w:eastAsia="仿宋" w:hAnsi="仿宋" w:cs="仿宋" w:hint="eastAsia"/>
          <w:sz w:val="32"/>
          <w:szCs w:val="32"/>
        </w:rPr>
        <w:t>万元，项目支出</w:t>
      </w:r>
      <w:r>
        <w:rPr>
          <w:rFonts w:ascii="仿宋" w:eastAsia="仿宋" w:hAnsi="仿宋" w:cs="仿宋" w:hint="eastAsia"/>
          <w:sz w:val="32"/>
          <w:szCs w:val="32"/>
        </w:rPr>
        <w:t>70</w:t>
      </w:r>
      <w:r w:rsidR="00D52461">
        <w:rPr>
          <w:rFonts w:ascii="仿宋" w:eastAsia="仿宋" w:hAnsi="仿宋" w:cs="仿宋" w:hint="eastAsia"/>
          <w:sz w:val="32"/>
          <w:szCs w:val="32"/>
        </w:rPr>
        <w:t>万元。</w:t>
      </w:r>
    </w:p>
    <w:p w:rsidR="00D52461" w:rsidRDefault="00D52461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2.部门决算情况（含年中预算追加情况）</w:t>
      </w:r>
    </w:p>
    <w:p w:rsidR="00D52461" w:rsidRDefault="00B10247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 w:rsidR="00D52461">
        <w:rPr>
          <w:rFonts w:ascii="仿宋" w:eastAsia="仿宋" w:hAnsi="仿宋" w:cs="仿宋" w:hint="eastAsia"/>
          <w:sz w:val="32"/>
          <w:szCs w:val="32"/>
        </w:rPr>
        <w:t>年决算总收入</w:t>
      </w:r>
      <w:r>
        <w:rPr>
          <w:rFonts w:ascii="仿宋" w:eastAsia="仿宋" w:hAnsi="仿宋" w:cs="仿宋" w:hint="eastAsia"/>
          <w:sz w:val="32"/>
          <w:szCs w:val="32"/>
        </w:rPr>
        <w:t>386.51</w:t>
      </w:r>
      <w:r w:rsidR="00D52461">
        <w:rPr>
          <w:rFonts w:ascii="仿宋" w:eastAsia="仿宋" w:hAnsi="仿宋" w:cs="仿宋" w:hint="eastAsia"/>
          <w:sz w:val="32"/>
          <w:szCs w:val="32"/>
        </w:rPr>
        <w:t>万元，较预算增加</w:t>
      </w:r>
      <w:r>
        <w:rPr>
          <w:rFonts w:ascii="仿宋" w:eastAsia="仿宋" w:hAnsi="仿宋" w:cs="仿宋" w:hint="eastAsia"/>
          <w:sz w:val="32"/>
          <w:szCs w:val="32"/>
        </w:rPr>
        <w:t>62.32</w:t>
      </w:r>
      <w:r w:rsidR="00D52461">
        <w:rPr>
          <w:rFonts w:ascii="仿宋" w:eastAsia="仿宋" w:hAnsi="仿宋" w:cs="仿宋" w:hint="eastAsia"/>
          <w:sz w:val="32"/>
          <w:szCs w:val="32"/>
        </w:rPr>
        <w:t>万元，总支出</w:t>
      </w:r>
      <w:r>
        <w:rPr>
          <w:rFonts w:ascii="仿宋" w:eastAsia="仿宋" w:hAnsi="仿宋" w:cs="仿宋" w:hint="eastAsia"/>
          <w:sz w:val="32"/>
          <w:szCs w:val="32"/>
        </w:rPr>
        <w:t>386.51</w:t>
      </w:r>
      <w:r w:rsidR="00D52461">
        <w:rPr>
          <w:rFonts w:ascii="仿宋" w:eastAsia="仿宋" w:hAnsi="仿宋" w:cs="仿宋" w:hint="eastAsia"/>
          <w:sz w:val="32"/>
          <w:szCs w:val="32"/>
        </w:rPr>
        <w:t>万元，其中：基本支出</w:t>
      </w:r>
      <w:r>
        <w:rPr>
          <w:rFonts w:ascii="仿宋" w:eastAsia="仿宋" w:hAnsi="仿宋" w:cs="仿宋" w:hint="eastAsia"/>
          <w:sz w:val="32"/>
          <w:szCs w:val="32"/>
        </w:rPr>
        <w:t>249.22</w:t>
      </w:r>
      <w:r w:rsidR="00D52461">
        <w:rPr>
          <w:rFonts w:ascii="仿宋" w:eastAsia="仿宋" w:hAnsi="仿宋" w:cs="仿宋" w:hint="eastAsia"/>
          <w:sz w:val="32"/>
          <w:szCs w:val="32"/>
        </w:rPr>
        <w:t>万元，占总支出的</w:t>
      </w:r>
      <w:r>
        <w:rPr>
          <w:rFonts w:ascii="仿宋" w:eastAsia="仿宋" w:hAnsi="仿宋" w:cs="仿宋" w:hint="eastAsia"/>
          <w:sz w:val="32"/>
          <w:szCs w:val="32"/>
        </w:rPr>
        <w:t>64.48</w:t>
      </w:r>
      <w:r w:rsidR="00D52461">
        <w:rPr>
          <w:rFonts w:ascii="仿宋" w:eastAsia="仿宋" w:hAnsi="仿宋" w:cs="仿宋" w:hint="eastAsia"/>
          <w:sz w:val="32"/>
          <w:szCs w:val="32"/>
        </w:rPr>
        <w:t>％；项目支出</w:t>
      </w:r>
      <w:r>
        <w:rPr>
          <w:rFonts w:ascii="仿宋" w:eastAsia="仿宋" w:hAnsi="仿宋" w:cs="仿宋" w:hint="eastAsia"/>
          <w:sz w:val="32"/>
          <w:szCs w:val="32"/>
        </w:rPr>
        <w:t>137.29</w:t>
      </w:r>
      <w:r w:rsidR="00D52461">
        <w:rPr>
          <w:rFonts w:ascii="仿宋" w:eastAsia="仿宋" w:hAnsi="仿宋" w:cs="仿宋" w:hint="eastAsia"/>
          <w:sz w:val="32"/>
          <w:szCs w:val="32"/>
        </w:rPr>
        <w:t>万元，占总支出的</w:t>
      </w:r>
      <w:r>
        <w:rPr>
          <w:rFonts w:ascii="仿宋" w:eastAsia="仿宋" w:hAnsi="仿宋" w:cs="仿宋" w:hint="eastAsia"/>
          <w:sz w:val="32"/>
          <w:szCs w:val="32"/>
        </w:rPr>
        <w:t>35.52</w:t>
      </w:r>
      <w:r w:rsidR="00D52461">
        <w:rPr>
          <w:rFonts w:ascii="仿宋" w:eastAsia="仿宋" w:hAnsi="仿宋" w:cs="仿宋" w:hint="eastAsia"/>
          <w:sz w:val="32"/>
          <w:szCs w:val="32"/>
        </w:rPr>
        <w:t>％。差异产生的主要原因</w:t>
      </w:r>
      <w:r w:rsidR="002E58C9">
        <w:rPr>
          <w:rFonts w:ascii="仿宋" w:eastAsia="仿宋" w:hAnsi="仿宋" w:cs="仿宋" w:hint="eastAsia"/>
          <w:sz w:val="32"/>
          <w:szCs w:val="32"/>
        </w:rPr>
        <w:t>是上年结转资金支付应付未付款项。</w:t>
      </w:r>
    </w:p>
    <w:p w:rsidR="00D52461" w:rsidRDefault="00D52461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3.“三公"经费执行情况</w:t>
      </w:r>
    </w:p>
    <w:p w:rsidR="00D52461" w:rsidRDefault="00F82AA3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 w:rsidR="00D52461">
        <w:rPr>
          <w:rFonts w:ascii="仿宋" w:eastAsia="仿宋" w:hAnsi="仿宋" w:cs="仿宋" w:hint="eastAsia"/>
          <w:sz w:val="32"/>
          <w:szCs w:val="32"/>
        </w:rPr>
        <w:t>年“三公"经费预算数</w:t>
      </w:r>
      <w:r>
        <w:rPr>
          <w:rFonts w:ascii="仿宋" w:eastAsia="仿宋" w:hAnsi="仿宋" w:cs="仿宋" w:hint="eastAsia"/>
          <w:sz w:val="32"/>
          <w:szCs w:val="32"/>
        </w:rPr>
        <w:t>1</w:t>
      </w:r>
      <w:r w:rsidR="00D143F6">
        <w:rPr>
          <w:rFonts w:ascii="仿宋" w:eastAsia="仿宋" w:hAnsi="仿宋" w:cs="仿宋" w:hint="eastAsia"/>
          <w:sz w:val="32"/>
          <w:szCs w:val="32"/>
        </w:rPr>
        <w:t>.5</w:t>
      </w:r>
      <w:r w:rsidR="00D52461">
        <w:rPr>
          <w:rFonts w:ascii="仿宋" w:eastAsia="仿宋" w:hAnsi="仿宋" w:cs="仿宋" w:hint="eastAsia"/>
          <w:sz w:val="32"/>
          <w:szCs w:val="32"/>
        </w:rPr>
        <w:t>万元，其中：因公出国（境）费</w:t>
      </w:r>
      <w:r w:rsidR="00D143F6">
        <w:rPr>
          <w:rFonts w:ascii="仿宋" w:eastAsia="仿宋" w:hAnsi="仿宋" w:cs="仿宋" w:hint="eastAsia"/>
          <w:sz w:val="32"/>
          <w:szCs w:val="32"/>
        </w:rPr>
        <w:t>0</w:t>
      </w:r>
      <w:r w:rsidR="00D52461">
        <w:rPr>
          <w:rFonts w:ascii="仿宋" w:eastAsia="仿宋" w:hAnsi="仿宋" w:cs="仿宋" w:hint="eastAsia"/>
          <w:sz w:val="32"/>
          <w:szCs w:val="32"/>
        </w:rPr>
        <w:t>万元，公务用车购置及运行维护费</w:t>
      </w:r>
      <w:r w:rsidR="00D143F6">
        <w:rPr>
          <w:rFonts w:ascii="仿宋" w:eastAsia="仿宋" w:hAnsi="仿宋" w:cs="仿宋" w:hint="eastAsia"/>
          <w:sz w:val="32"/>
          <w:szCs w:val="32"/>
        </w:rPr>
        <w:t>0</w:t>
      </w:r>
      <w:r w:rsidR="00D52461">
        <w:rPr>
          <w:rFonts w:ascii="仿宋" w:eastAsia="仿宋" w:hAnsi="仿宋" w:cs="仿宋" w:hint="eastAsia"/>
          <w:sz w:val="32"/>
          <w:szCs w:val="32"/>
        </w:rPr>
        <w:t>万元，公务接待费</w:t>
      </w:r>
      <w:r w:rsidR="00D143F6">
        <w:rPr>
          <w:rFonts w:ascii="仿宋" w:eastAsia="仿宋" w:hAnsi="仿宋" w:cs="仿宋" w:hint="eastAsia"/>
          <w:sz w:val="32"/>
          <w:szCs w:val="32"/>
        </w:rPr>
        <w:t>2.5</w:t>
      </w:r>
      <w:r w:rsidR="00D52461">
        <w:rPr>
          <w:rFonts w:ascii="仿宋" w:eastAsia="仿宋" w:hAnsi="仿宋" w:cs="仿宋" w:hint="eastAsia"/>
          <w:sz w:val="32"/>
          <w:szCs w:val="32"/>
        </w:rPr>
        <w:t>万元。“三公"经费决算数</w:t>
      </w:r>
      <w:r>
        <w:rPr>
          <w:rFonts w:ascii="仿宋" w:eastAsia="仿宋" w:hAnsi="仿宋" w:cs="仿宋" w:hint="eastAsia"/>
          <w:sz w:val="32"/>
          <w:szCs w:val="32"/>
        </w:rPr>
        <w:t>1.26</w:t>
      </w:r>
      <w:r w:rsidR="005D562E">
        <w:rPr>
          <w:rFonts w:ascii="仿宋" w:eastAsia="仿宋" w:hAnsi="仿宋" w:cs="仿宋" w:hint="eastAsia"/>
          <w:sz w:val="32"/>
          <w:szCs w:val="32"/>
        </w:rPr>
        <w:t>万</w:t>
      </w:r>
      <w:r w:rsidR="00D52461">
        <w:rPr>
          <w:rFonts w:ascii="仿宋" w:eastAsia="仿宋" w:hAnsi="仿宋" w:cs="仿宋" w:hint="eastAsia"/>
          <w:sz w:val="32"/>
          <w:szCs w:val="32"/>
        </w:rPr>
        <w:t>元，其中：因公出国（境）费</w:t>
      </w:r>
      <w:r w:rsidR="005D562E">
        <w:rPr>
          <w:rFonts w:ascii="仿宋" w:eastAsia="仿宋" w:hAnsi="仿宋" w:cs="仿宋" w:hint="eastAsia"/>
          <w:sz w:val="32"/>
          <w:szCs w:val="32"/>
        </w:rPr>
        <w:t>0</w:t>
      </w:r>
      <w:r w:rsidR="00D52461">
        <w:rPr>
          <w:rFonts w:ascii="仿宋" w:eastAsia="仿宋" w:hAnsi="仿宋" w:cs="仿宋" w:hint="eastAsia"/>
          <w:sz w:val="32"/>
          <w:szCs w:val="32"/>
        </w:rPr>
        <w:t>万元，公务用车运行维护费</w:t>
      </w:r>
      <w:r w:rsidR="005D562E">
        <w:rPr>
          <w:rFonts w:ascii="仿宋" w:eastAsia="仿宋" w:hAnsi="仿宋" w:cs="仿宋" w:hint="eastAsia"/>
          <w:sz w:val="32"/>
          <w:szCs w:val="32"/>
        </w:rPr>
        <w:t>0</w:t>
      </w:r>
      <w:r w:rsidR="00D52461">
        <w:rPr>
          <w:rFonts w:ascii="仿宋" w:eastAsia="仿宋" w:hAnsi="仿宋" w:cs="仿宋" w:hint="eastAsia"/>
          <w:sz w:val="32"/>
          <w:szCs w:val="32"/>
        </w:rPr>
        <w:t>万元，公务接待费</w:t>
      </w:r>
      <w:r>
        <w:rPr>
          <w:rFonts w:ascii="仿宋" w:eastAsia="仿宋" w:hAnsi="仿宋" w:cs="仿宋" w:hint="eastAsia"/>
          <w:sz w:val="32"/>
          <w:szCs w:val="32"/>
        </w:rPr>
        <w:t>1.26</w:t>
      </w:r>
      <w:r w:rsidR="00D52461">
        <w:rPr>
          <w:rFonts w:ascii="仿宋" w:eastAsia="仿宋" w:hAnsi="仿宋" w:cs="仿宋" w:hint="eastAsia"/>
          <w:sz w:val="32"/>
          <w:szCs w:val="32"/>
        </w:rPr>
        <w:t>万元。</w:t>
      </w:r>
    </w:p>
    <w:p w:rsidR="00D52461" w:rsidRDefault="00D52461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4.政府采购执行情况</w:t>
      </w:r>
    </w:p>
    <w:p w:rsidR="00D52461" w:rsidRDefault="00F82AA3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2023</w:t>
      </w:r>
      <w:r w:rsidR="00D52461">
        <w:rPr>
          <w:rFonts w:ascii="仿宋" w:eastAsia="仿宋" w:hAnsi="仿宋" w:cs="仿宋" w:hint="eastAsia"/>
          <w:sz w:val="32"/>
          <w:szCs w:val="32"/>
        </w:rPr>
        <w:t>年度政府采购支出</w:t>
      </w:r>
      <w:r w:rsidR="008A259E">
        <w:rPr>
          <w:rFonts w:ascii="仿宋" w:eastAsia="仿宋" w:hAnsi="仿宋" w:cs="仿宋" w:hint="eastAsia"/>
          <w:sz w:val="32"/>
          <w:szCs w:val="32"/>
        </w:rPr>
        <w:t>0</w:t>
      </w:r>
      <w:r w:rsidR="00D52461">
        <w:rPr>
          <w:rFonts w:ascii="仿宋" w:eastAsia="仿宋" w:hAnsi="仿宋" w:cs="仿宋" w:hint="eastAsia"/>
          <w:sz w:val="32"/>
          <w:szCs w:val="32"/>
        </w:rPr>
        <w:t>万元，其中：货物</w:t>
      </w:r>
      <w:r w:rsidR="008A259E">
        <w:rPr>
          <w:rFonts w:ascii="仿宋" w:eastAsia="仿宋" w:hAnsi="仿宋" w:cs="仿宋" w:hint="eastAsia"/>
          <w:sz w:val="32"/>
          <w:szCs w:val="32"/>
        </w:rPr>
        <w:t>0</w:t>
      </w:r>
      <w:r w:rsidR="00D52461">
        <w:rPr>
          <w:rFonts w:ascii="仿宋" w:eastAsia="仿宋" w:hAnsi="仿宋" w:cs="仿宋" w:hint="eastAsia"/>
          <w:sz w:val="32"/>
          <w:szCs w:val="32"/>
        </w:rPr>
        <w:t>元，工程</w:t>
      </w:r>
      <w:r w:rsidR="008A259E">
        <w:rPr>
          <w:rFonts w:ascii="仿宋" w:eastAsia="仿宋" w:hAnsi="仿宋" w:cs="仿宋" w:hint="eastAsia"/>
          <w:sz w:val="32"/>
          <w:szCs w:val="32"/>
        </w:rPr>
        <w:t>0</w:t>
      </w:r>
      <w:r w:rsidR="00D52461">
        <w:rPr>
          <w:rFonts w:ascii="仿宋" w:eastAsia="仿宋" w:hAnsi="仿宋" w:cs="仿宋" w:hint="eastAsia"/>
          <w:sz w:val="32"/>
          <w:szCs w:val="32"/>
        </w:rPr>
        <w:t>万元，服务</w:t>
      </w:r>
      <w:r w:rsidR="008A259E">
        <w:rPr>
          <w:rFonts w:ascii="仿宋" w:eastAsia="仿宋" w:hAnsi="仿宋" w:cs="仿宋" w:hint="eastAsia"/>
          <w:sz w:val="32"/>
          <w:szCs w:val="32"/>
        </w:rPr>
        <w:t>0</w:t>
      </w:r>
      <w:r w:rsidR="00D52461">
        <w:rPr>
          <w:rFonts w:ascii="仿宋" w:eastAsia="仿宋" w:hAnsi="仿宋" w:cs="仿宋" w:hint="eastAsia"/>
          <w:sz w:val="32"/>
          <w:szCs w:val="32"/>
        </w:rPr>
        <w:t>万元。</w:t>
      </w:r>
    </w:p>
    <w:p w:rsidR="00D52461" w:rsidRDefault="00D52461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5.资产管理情况</w:t>
      </w:r>
    </w:p>
    <w:p w:rsidR="00D52461" w:rsidRDefault="00992FE3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</w:t>
      </w:r>
      <w:r w:rsidR="00D52461">
        <w:rPr>
          <w:rFonts w:ascii="仿宋" w:eastAsia="仿宋" w:hAnsi="仿宋" w:cs="仿宋" w:hint="eastAsia"/>
          <w:sz w:val="32"/>
          <w:szCs w:val="32"/>
        </w:rPr>
        <w:t>年年末资产总额</w:t>
      </w:r>
      <w:r w:rsidR="000A7FEA">
        <w:rPr>
          <w:rFonts w:ascii="仿宋" w:eastAsia="仿宋" w:hAnsi="仿宋" w:cs="仿宋" w:hint="eastAsia"/>
          <w:sz w:val="32"/>
          <w:szCs w:val="32"/>
        </w:rPr>
        <w:t>117.32</w:t>
      </w:r>
      <w:r w:rsidR="00D52461">
        <w:rPr>
          <w:rFonts w:ascii="仿宋" w:eastAsia="仿宋" w:hAnsi="仿宋" w:cs="仿宋" w:hint="eastAsia"/>
          <w:sz w:val="32"/>
          <w:szCs w:val="32"/>
        </w:rPr>
        <w:t>万元，负债总额</w:t>
      </w:r>
      <w:r w:rsidR="000A7FEA">
        <w:rPr>
          <w:rFonts w:ascii="仿宋" w:eastAsia="仿宋" w:hAnsi="仿宋" w:cs="仿宋" w:hint="eastAsia"/>
          <w:sz w:val="32"/>
          <w:szCs w:val="32"/>
        </w:rPr>
        <w:t>4.07</w:t>
      </w:r>
      <w:r w:rsidR="00D52461">
        <w:rPr>
          <w:rFonts w:ascii="仿宋" w:eastAsia="仿宋" w:hAnsi="仿宋" w:cs="仿宋" w:hint="eastAsia"/>
          <w:sz w:val="32"/>
          <w:szCs w:val="32"/>
        </w:rPr>
        <w:t>万元，净资产</w:t>
      </w:r>
      <w:r w:rsidR="000A7FEA">
        <w:rPr>
          <w:rFonts w:ascii="仿宋" w:eastAsia="仿宋" w:hAnsi="仿宋" w:cs="仿宋" w:hint="eastAsia"/>
          <w:sz w:val="32"/>
          <w:szCs w:val="32"/>
        </w:rPr>
        <w:t>113.25</w:t>
      </w:r>
      <w:r w:rsidR="00D52461">
        <w:rPr>
          <w:rFonts w:ascii="仿宋" w:eastAsia="仿宋" w:hAnsi="仿宋" w:cs="仿宋" w:hint="eastAsia"/>
          <w:sz w:val="32"/>
          <w:szCs w:val="32"/>
        </w:rPr>
        <w:t>万元。截至</w:t>
      </w:r>
      <w:r w:rsidR="000A7FEA">
        <w:rPr>
          <w:rFonts w:ascii="仿宋" w:eastAsia="仿宋" w:hAnsi="仿宋" w:cs="仿宋" w:hint="eastAsia"/>
          <w:sz w:val="32"/>
          <w:szCs w:val="32"/>
        </w:rPr>
        <w:t>2023</w:t>
      </w:r>
      <w:r w:rsidR="00D52461">
        <w:rPr>
          <w:rFonts w:ascii="仿宋" w:eastAsia="仿宋" w:hAnsi="仿宋" w:cs="仿宋" w:hint="eastAsia"/>
          <w:sz w:val="32"/>
          <w:szCs w:val="32"/>
        </w:rPr>
        <w:t>年12月31日，固定资产账面原值</w:t>
      </w:r>
      <w:r w:rsidR="00E9169E">
        <w:rPr>
          <w:rFonts w:ascii="仿宋" w:eastAsia="仿宋" w:hAnsi="仿宋" w:cs="仿宋" w:hint="eastAsia"/>
          <w:sz w:val="32"/>
          <w:szCs w:val="32"/>
        </w:rPr>
        <w:t>223.67</w:t>
      </w:r>
      <w:r w:rsidR="00D52461">
        <w:rPr>
          <w:rFonts w:ascii="仿宋" w:eastAsia="仿宋" w:hAnsi="仿宋" w:cs="仿宋" w:hint="eastAsia"/>
          <w:sz w:val="32"/>
          <w:szCs w:val="32"/>
        </w:rPr>
        <w:t>万元，在用资产</w:t>
      </w:r>
      <w:r w:rsidR="00E9169E">
        <w:rPr>
          <w:rFonts w:ascii="仿宋" w:eastAsia="仿宋" w:hAnsi="仿宋" w:cs="仿宋" w:hint="eastAsia"/>
          <w:sz w:val="32"/>
          <w:szCs w:val="32"/>
        </w:rPr>
        <w:t>223.67</w:t>
      </w:r>
      <w:r w:rsidR="00D52461">
        <w:rPr>
          <w:rFonts w:ascii="仿宋" w:eastAsia="仿宋" w:hAnsi="仿宋" w:cs="仿宋" w:hint="eastAsia"/>
          <w:sz w:val="32"/>
          <w:szCs w:val="32"/>
        </w:rPr>
        <w:t>万元，资产使用率</w:t>
      </w:r>
      <w:r w:rsidR="00E9169E">
        <w:rPr>
          <w:rFonts w:ascii="仿宋" w:eastAsia="仿宋" w:hAnsi="仿宋" w:cs="仿宋" w:hint="eastAsia"/>
          <w:sz w:val="32"/>
          <w:szCs w:val="32"/>
        </w:rPr>
        <w:t>100</w:t>
      </w:r>
      <w:r w:rsidR="00D52461">
        <w:rPr>
          <w:rFonts w:ascii="仿宋" w:eastAsia="仿宋" w:hAnsi="仿宋" w:cs="仿宋" w:hint="eastAsia"/>
          <w:sz w:val="32"/>
          <w:szCs w:val="32"/>
        </w:rPr>
        <w:t>%。</w:t>
      </w:r>
    </w:p>
    <w:p w:rsidR="00D52461" w:rsidRDefault="00D52461">
      <w:pPr>
        <w:adjustRightInd w:val="0"/>
        <w:snapToGrid w:val="0"/>
        <w:spacing w:line="360" w:lineRule="auto"/>
        <w:ind w:firstLineChars="100" w:firstLine="321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（二）资金使用及绩效情况</w:t>
      </w:r>
    </w:p>
    <w:p w:rsidR="00D52461" w:rsidRPr="00697185" w:rsidRDefault="00D52461" w:rsidP="0069718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 w:rsidRPr="00697185">
        <w:rPr>
          <w:rFonts w:ascii="仿宋" w:eastAsia="仿宋" w:hAnsi="仿宋" w:cs="仿宋" w:hint="eastAsia"/>
          <w:bCs/>
          <w:sz w:val="32"/>
          <w:szCs w:val="32"/>
        </w:rPr>
        <w:t>1.整体绩效目标完成情况</w:t>
      </w:r>
      <w:r w:rsidR="0077048B" w:rsidRPr="00697185">
        <w:rPr>
          <w:rFonts w:ascii="仿宋" w:eastAsia="仿宋" w:hAnsi="仿宋" w:cs="仿宋" w:hint="eastAsia"/>
          <w:bCs/>
          <w:sz w:val="32"/>
          <w:szCs w:val="32"/>
        </w:rPr>
        <w:t>:本年度</w:t>
      </w:r>
      <w:r w:rsidR="00697185">
        <w:rPr>
          <w:rFonts w:ascii="仿宋" w:eastAsia="仿宋" w:hAnsi="仿宋" w:cs="仿宋" w:hint="eastAsia"/>
          <w:bCs/>
          <w:sz w:val="32"/>
          <w:szCs w:val="32"/>
        </w:rPr>
        <w:t>年初预算金额</w:t>
      </w:r>
      <w:r w:rsidR="000A7FEA">
        <w:rPr>
          <w:rFonts w:ascii="仿宋" w:eastAsia="仿宋" w:hAnsi="仿宋" w:cs="仿宋" w:hint="eastAsia"/>
          <w:bCs/>
          <w:sz w:val="32"/>
          <w:szCs w:val="32"/>
        </w:rPr>
        <w:t>324.19</w:t>
      </w:r>
      <w:r w:rsidR="00697185">
        <w:rPr>
          <w:rFonts w:ascii="仿宋" w:eastAsia="仿宋" w:hAnsi="仿宋" w:cs="仿宋" w:hint="eastAsia"/>
          <w:bCs/>
          <w:sz w:val="32"/>
          <w:szCs w:val="32"/>
        </w:rPr>
        <w:t>万元，全年执行数</w:t>
      </w:r>
      <w:r w:rsidR="000A7FEA">
        <w:rPr>
          <w:rFonts w:ascii="仿宋" w:eastAsia="仿宋" w:hAnsi="仿宋" w:cs="仿宋" w:hint="eastAsia"/>
          <w:bCs/>
          <w:sz w:val="32"/>
          <w:szCs w:val="32"/>
        </w:rPr>
        <w:t>386.51</w:t>
      </w:r>
      <w:r w:rsidR="00697185">
        <w:rPr>
          <w:rFonts w:ascii="仿宋" w:eastAsia="仿宋" w:hAnsi="仿宋" w:cs="仿宋" w:hint="eastAsia"/>
          <w:bCs/>
          <w:sz w:val="32"/>
          <w:szCs w:val="32"/>
        </w:rPr>
        <w:t>万元，财政供养人员24人，</w:t>
      </w:r>
      <w:r w:rsidR="0077048B" w:rsidRPr="00697185">
        <w:rPr>
          <w:rFonts w:ascii="仿宋" w:eastAsia="仿宋" w:hAnsi="仿宋" w:cs="仿宋" w:hint="eastAsia"/>
          <w:bCs/>
          <w:sz w:val="32"/>
          <w:szCs w:val="32"/>
        </w:rPr>
        <w:t>正常履职各项工作，宣教馆维护500平方米，土地流转691.123亩，湿地保护与恢复项目2个，巡护监测480次，生物多样性及自然湿地保护率达90%以上，增强了湿地保护意识，让生态环境切实得到保护，达到人与自然和谐共处。</w:t>
      </w:r>
    </w:p>
    <w:p w:rsidR="00E043FD" w:rsidRPr="00697185" w:rsidRDefault="00D52461" w:rsidP="0069718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 w:rsidRPr="00697185">
        <w:rPr>
          <w:rFonts w:ascii="仿宋" w:eastAsia="仿宋" w:hAnsi="仿宋" w:cs="仿宋" w:hint="eastAsia"/>
          <w:bCs/>
          <w:sz w:val="32"/>
          <w:szCs w:val="32"/>
        </w:rPr>
        <w:t>2.项目绩效目标完成情况</w:t>
      </w:r>
      <w:r w:rsidR="00E043FD" w:rsidRPr="00697185">
        <w:rPr>
          <w:rFonts w:ascii="仿宋" w:eastAsia="仿宋" w:hAnsi="仿宋" w:cs="仿宋" w:hint="eastAsia"/>
          <w:bCs/>
          <w:sz w:val="32"/>
          <w:szCs w:val="32"/>
        </w:rPr>
        <w:t>：无</w:t>
      </w:r>
    </w:p>
    <w:p w:rsidR="00D52461" w:rsidRDefault="00D52461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三、存在的问题及改进措施</w:t>
      </w:r>
    </w:p>
    <w:p w:rsidR="00D52461" w:rsidRDefault="00D52461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四、其他需要说明的情况</w:t>
      </w:r>
      <w:r w:rsidR="008C3E65">
        <w:rPr>
          <w:rFonts w:ascii="黑体" w:eastAsia="黑体" w:hAnsi="黑体" w:cs="黑体" w:hint="eastAsia"/>
          <w:b/>
          <w:bCs/>
          <w:sz w:val="32"/>
          <w:szCs w:val="32"/>
        </w:rPr>
        <w:t>：无</w:t>
      </w:r>
    </w:p>
    <w:p w:rsidR="00A67EEB" w:rsidRDefault="00A67EEB" w:rsidP="00A67EEB">
      <w:pPr>
        <w:pStyle w:val="2"/>
        <w:rPr>
          <w:rFonts w:hint="eastAsia"/>
        </w:rPr>
      </w:pPr>
    </w:p>
    <w:p w:rsidR="00A67EEB" w:rsidRDefault="00A67EEB" w:rsidP="00A67EEB">
      <w:pPr>
        <w:pStyle w:val="2"/>
        <w:rPr>
          <w:rFonts w:hint="eastAsia"/>
        </w:rPr>
      </w:pPr>
    </w:p>
    <w:p w:rsidR="00A67EEB" w:rsidRDefault="00A67EEB" w:rsidP="00A67EEB">
      <w:pPr>
        <w:pStyle w:val="2"/>
        <w:rPr>
          <w:rFonts w:hint="eastAsia"/>
        </w:rPr>
      </w:pPr>
    </w:p>
    <w:p w:rsidR="00A67EEB" w:rsidRDefault="00A67EEB" w:rsidP="00A67EEB">
      <w:pPr>
        <w:pStyle w:val="2"/>
        <w:rPr>
          <w:rFonts w:hint="eastAsia"/>
        </w:rPr>
      </w:pPr>
    </w:p>
    <w:p w:rsidR="00A67EEB" w:rsidRDefault="00A67EEB" w:rsidP="00A67EEB">
      <w:pPr>
        <w:pStyle w:val="2"/>
        <w:ind w:leftChars="0" w:left="0" w:firstLineChars="1300" w:firstLine="4160"/>
        <w:rPr>
          <w:rFonts w:ascii="仿宋" w:eastAsia="仿宋" w:hAnsi="仿宋" w:hint="eastAsia"/>
          <w:sz w:val="32"/>
          <w:szCs w:val="32"/>
        </w:rPr>
      </w:pPr>
      <w:r w:rsidRPr="00A67EEB">
        <w:rPr>
          <w:rFonts w:ascii="仿宋" w:eastAsia="仿宋" w:hAnsi="仿宋" w:hint="eastAsia"/>
          <w:sz w:val="32"/>
          <w:szCs w:val="32"/>
        </w:rPr>
        <w:t>衡东洣水国家湿地公园管理处</w:t>
      </w:r>
    </w:p>
    <w:p w:rsidR="00A67EEB" w:rsidRPr="00A67EEB" w:rsidRDefault="00170D40" w:rsidP="00A67EEB">
      <w:pPr>
        <w:pStyle w:val="2"/>
        <w:ind w:leftChars="0" w:left="0" w:firstLineChars="1650" w:firstLine="528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2024.3</w:t>
      </w:r>
      <w:r w:rsidR="00A67EEB"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30</w:t>
      </w:r>
    </w:p>
    <w:sectPr w:rsidR="00A67EEB" w:rsidRPr="00A67EEB" w:rsidSect="008560B9"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73F" w:rsidRDefault="00D7573F" w:rsidP="009A2773">
      <w:r>
        <w:separator/>
      </w:r>
    </w:p>
  </w:endnote>
  <w:endnote w:type="continuationSeparator" w:id="0">
    <w:p w:rsidR="00D7573F" w:rsidRDefault="00D7573F" w:rsidP="009A2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73F" w:rsidRDefault="00D7573F" w:rsidP="009A2773">
      <w:r>
        <w:separator/>
      </w:r>
    </w:p>
  </w:footnote>
  <w:footnote w:type="continuationSeparator" w:id="0">
    <w:p w:rsidR="00D7573F" w:rsidRDefault="00D7573F" w:rsidP="009A27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dmMWIyODg1ZDM0YmI3ZDM1MDljNjMwZWY1MmVhYTgifQ=="/>
  </w:docVars>
  <w:rsids>
    <w:rsidRoot w:val="009A2773"/>
    <w:rsid w:val="00047E89"/>
    <w:rsid w:val="0009694A"/>
    <w:rsid w:val="000A7FEA"/>
    <w:rsid w:val="0010614E"/>
    <w:rsid w:val="00170D40"/>
    <w:rsid w:val="001857AD"/>
    <w:rsid w:val="00291768"/>
    <w:rsid w:val="002E58C9"/>
    <w:rsid w:val="00452DB8"/>
    <w:rsid w:val="00516B94"/>
    <w:rsid w:val="00556DEC"/>
    <w:rsid w:val="0059438E"/>
    <w:rsid w:val="005D562E"/>
    <w:rsid w:val="0063595A"/>
    <w:rsid w:val="006772D3"/>
    <w:rsid w:val="00692283"/>
    <w:rsid w:val="00697185"/>
    <w:rsid w:val="0077048B"/>
    <w:rsid w:val="0079394F"/>
    <w:rsid w:val="007A1473"/>
    <w:rsid w:val="008560B9"/>
    <w:rsid w:val="00892591"/>
    <w:rsid w:val="008A259E"/>
    <w:rsid w:val="008C3E65"/>
    <w:rsid w:val="008F0FDE"/>
    <w:rsid w:val="008F45D0"/>
    <w:rsid w:val="00950189"/>
    <w:rsid w:val="00954315"/>
    <w:rsid w:val="00992FE3"/>
    <w:rsid w:val="009A2773"/>
    <w:rsid w:val="00A12647"/>
    <w:rsid w:val="00A67EEB"/>
    <w:rsid w:val="00A7048E"/>
    <w:rsid w:val="00B10247"/>
    <w:rsid w:val="00B32C0A"/>
    <w:rsid w:val="00BC1F38"/>
    <w:rsid w:val="00BC7AB8"/>
    <w:rsid w:val="00C522F3"/>
    <w:rsid w:val="00D143F6"/>
    <w:rsid w:val="00D52461"/>
    <w:rsid w:val="00D603F0"/>
    <w:rsid w:val="00D7573F"/>
    <w:rsid w:val="00DF369D"/>
    <w:rsid w:val="00E043FD"/>
    <w:rsid w:val="00E9169E"/>
    <w:rsid w:val="00EE5559"/>
    <w:rsid w:val="00EE606E"/>
    <w:rsid w:val="00F525E1"/>
    <w:rsid w:val="00F81810"/>
    <w:rsid w:val="00F82AA3"/>
    <w:rsid w:val="20DC64E6"/>
    <w:rsid w:val="24705D3D"/>
    <w:rsid w:val="2C306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qFormat/>
    <w:pPr>
      <w:ind w:leftChars="200" w:left="420" w:firstLine="210"/>
    </w:pPr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9A2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A277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9A2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A277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2023-02-14T08:09:00Z</cp:lastPrinted>
  <dcterms:created xsi:type="dcterms:W3CDTF">2024-10-14T01:12:00Z</dcterms:created>
  <dcterms:modified xsi:type="dcterms:W3CDTF">2024-10-14T01:12:00Z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618E8343C4F2437AA9AF2EBAB4703E06</vt:lpwstr>
  </property>
</Properties>
</file>