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9417A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衡东县2025年转移支付情况说明</w:t>
      </w:r>
    </w:p>
    <w:bookmarkEnd w:id="0"/>
    <w:p w14:paraId="52E00DCF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54798D68">
      <w:pPr>
        <w:rPr>
          <w:rFonts w:hint="eastAsia"/>
          <w:lang w:val="en-US" w:eastAsia="zh-CN"/>
        </w:rPr>
      </w:pPr>
    </w:p>
    <w:p w14:paraId="155E7D22"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一、一般公共预算转移支付情况</w:t>
      </w:r>
    </w:p>
    <w:p w14:paraId="5BD54C48">
      <w:pPr>
        <w:spacing w:line="60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2025年年初预算安排上级补助收入320000万元，其中：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返还性收入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7815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万元；一般性转移支付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278685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万元，主要项目有：均衡性转移支付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98336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县级基本财力保障机制奖补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资金收入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39000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、固定数额补助收入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14025万元、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教育共同财政事权转移支付收入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21000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万元，社会保障和就业共同财政事权转移支付收入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32000万元、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医疗卫生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10000万元、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农林水共同财政事权转移支付收入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30000万元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；专项转移支付收入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33500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万元。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目前已收到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一般性转移支付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106281万元、专项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4419万元。</w:t>
      </w:r>
    </w:p>
    <w:p w14:paraId="2E45595A">
      <w:pPr>
        <w:numPr>
          <w:numId w:val="0"/>
        </w:numPr>
        <w:spacing w:line="60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二、基金转移支付情况</w:t>
      </w:r>
    </w:p>
    <w:p w14:paraId="00450FF9">
      <w:pPr>
        <w:numPr>
          <w:numId w:val="0"/>
        </w:numPr>
        <w:spacing w:line="600" w:lineRule="exact"/>
        <w:ind w:firstLine="640" w:firstLineChars="200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2025年年初预算安排政府性基金上级补助收入5000万元，目前收到提前下达的基金转移支付3200万元，分别为2025年残疾人事业发展补助资金38万元、2025年中央集中彩票公益金支持社会福利事业专项资金27万元、2025年第一批中央水库移民扶持基金2635万元、2025年中央专项彩票公益金支出地方社会公益事业发展资金500万元。</w:t>
      </w:r>
    </w:p>
    <w:p w14:paraId="54F1C836"/>
    <w:p w14:paraId="7E7B2DA3"/>
    <w:p w14:paraId="0A8F8540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0ZTI5NjBkNzQyMTgxYzk1OWQ4NDYwMjliY2NiNzgifQ=="/>
  </w:docVars>
  <w:rsids>
    <w:rsidRoot w:val="18C71869"/>
    <w:rsid w:val="18C71869"/>
    <w:rsid w:val="38CE7EC6"/>
    <w:rsid w:val="79A05E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466</Characters>
  <Lines>0</Lines>
  <Paragraphs>0</Paragraphs>
  <TotalTime>454</TotalTime>
  <ScaleCrop>false</ScaleCrop>
  <LinksUpToDate>false</LinksUpToDate>
  <CharactersWithSpaces>529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2024-03-26T08:15:00Z</dcterms:created>
  <dc:creator>WPS_1563496432</dc:creator>
  <cp:lastModifiedBy>郁郁若离</cp:lastModifiedBy>
  <cp:lastPrinted>2024-03-26T08:16:00Z</cp:lastPrinted>
  <dcterms:modified xsi:type="dcterms:W3CDTF">2025-05-29T09:43:34Z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445C208419B94AC498DB8CCA546E2EDE_13</vt:lpwstr>
  </property>
  <property fmtid="{D5CDD505-2E9C-101B-9397-08002B2CF9AE}" pid="4" name="KSOTemplateDocerSaveRecord">
    <vt:lpwstr>eyJoZGlkIjoiYTBmYWEzOTBmZmE3NDQxODljMGY3MDI3Y2VhZDRjM2UiLCJ1c2VySWQiOiIzNzg2NDI0MTAifQ==</vt:lpwstr>
  </property>
</Properties>
</file>